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06A45" w14:textId="77777777" w:rsidR="00A61844" w:rsidRPr="00A61844" w:rsidRDefault="00A61844" w:rsidP="00A61844">
      <w:pPr>
        <w:suppressAutoHyphens w:val="0"/>
        <w:contextualSpacing/>
        <w:jc w:val="center"/>
        <w:rPr>
          <w:color w:val="00000A"/>
          <w:lang w:eastAsia="ru-RU"/>
        </w:rPr>
      </w:pPr>
      <w:r w:rsidRPr="00A61844">
        <w:rPr>
          <w:color w:val="00000A"/>
          <w:lang w:eastAsia="ru-RU"/>
        </w:rPr>
        <w:t>МУНИЦИПАЛЬНОЕ ОБРАЗОВАНИЕ</w:t>
      </w:r>
    </w:p>
    <w:p w14:paraId="15F9BA54" w14:textId="77777777" w:rsidR="00A61844" w:rsidRPr="00A61844" w:rsidRDefault="00A61844" w:rsidP="00A61844">
      <w:pPr>
        <w:suppressAutoHyphens w:val="0"/>
        <w:contextualSpacing/>
        <w:jc w:val="center"/>
        <w:rPr>
          <w:color w:val="00000A"/>
          <w:lang w:eastAsia="ru-RU"/>
        </w:rPr>
      </w:pPr>
      <w:r w:rsidRPr="00A61844">
        <w:rPr>
          <w:color w:val="00000A"/>
          <w:lang w:eastAsia="ru-RU"/>
        </w:rPr>
        <w:t>СЕЛЬСКОЕ ПОСЕЛЕНИЕ СОГОМ</w:t>
      </w:r>
    </w:p>
    <w:p w14:paraId="286DD327" w14:textId="77777777" w:rsidR="00A61844" w:rsidRPr="00A61844" w:rsidRDefault="00A61844" w:rsidP="00A61844">
      <w:pPr>
        <w:keepNext/>
        <w:suppressAutoHyphens w:val="0"/>
        <w:contextualSpacing/>
        <w:jc w:val="center"/>
        <w:outlineLvl w:val="0"/>
        <w:rPr>
          <w:color w:val="00000A"/>
          <w:lang w:eastAsia="ru-RU"/>
        </w:rPr>
      </w:pPr>
      <w:r w:rsidRPr="00A61844">
        <w:rPr>
          <w:color w:val="00000A"/>
          <w:lang w:eastAsia="ru-RU"/>
        </w:rPr>
        <w:t>Ханты-Мансийский автономный округ – Югра</w:t>
      </w:r>
    </w:p>
    <w:p w14:paraId="184A4035" w14:textId="77777777" w:rsidR="00A61844" w:rsidRPr="00A61844" w:rsidRDefault="00A61844" w:rsidP="00A61844">
      <w:pPr>
        <w:keepNext/>
        <w:suppressAutoHyphens w:val="0"/>
        <w:contextualSpacing/>
        <w:jc w:val="center"/>
        <w:outlineLvl w:val="0"/>
        <w:rPr>
          <w:color w:val="00000A"/>
          <w:lang w:eastAsia="ru-RU"/>
        </w:rPr>
      </w:pPr>
      <w:r w:rsidRPr="00A61844">
        <w:rPr>
          <w:color w:val="00000A"/>
          <w:lang w:eastAsia="ru-RU"/>
        </w:rPr>
        <w:t>Ханты-Мансийский район</w:t>
      </w:r>
    </w:p>
    <w:p w14:paraId="738DFE34" w14:textId="77777777" w:rsidR="00A61844" w:rsidRPr="00A61844" w:rsidRDefault="00A61844" w:rsidP="00A61844">
      <w:pPr>
        <w:suppressAutoHyphens w:val="0"/>
        <w:contextualSpacing/>
        <w:jc w:val="center"/>
        <w:rPr>
          <w:color w:val="00000A"/>
          <w:lang w:eastAsia="ru-RU"/>
        </w:rPr>
      </w:pPr>
    </w:p>
    <w:p w14:paraId="295DFFA3" w14:textId="77777777" w:rsidR="00A61844" w:rsidRPr="00A61844" w:rsidRDefault="00A61844" w:rsidP="00A61844">
      <w:pPr>
        <w:suppressAutoHyphens w:val="0"/>
        <w:contextualSpacing/>
        <w:jc w:val="center"/>
        <w:rPr>
          <w:b/>
          <w:bCs/>
          <w:color w:val="00000A"/>
          <w:lang w:eastAsia="ru-RU"/>
        </w:rPr>
      </w:pPr>
      <w:r w:rsidRPr="00A61844">
        <w:rPr>
          <w:b/>
          <w:bCs/>
          <w:color w:val="00000A"/>
          <w:lang w:eastAsia="ru-RU"/>
        </w:rPr>
        <w:t>АДМИНИСТРАЦИЯ СЕЛЬСКОГО ПОСЕЛЕНИЯ СОГОМ</w:t>
      </w:r>
    </w:p>
    <w:p w14:paraId="1624D5AD" w14:textId="77777777" w:rsidR="00A61844" w:rsidRPr="00A61844" w:rsidRDefault="00A61844" w:rsidP="00A61844">
      <w:pPr>
        <w:suppressAutoHyphens w:val="0"/>
        <w:contextualSpacing/>
        <w:jc w:val="center"/>
        <w:rPr>
          <w:bCs/>
          <w:color w:val="00000A"/>
          <w:lang w:eastAsia="ru-RU"/>
        </w:rPr>
      </w:pPr>
    </w:p>
    <w:p w14:paraId="1E260FF0" w14:textId="77777777" w:rsidR="00A61844" w:rsidRPr="00A61844" w:rsidRDefault="00A61844" w:rsidP="00A61844">
      <w:pPr>
        <w:suppressAutoHyphens w:val="0"/>
        <w:contextualSpacing/>
        <w:jc w:val="center"/>
        <w:rPr>
          <w:b/>
          <w:bCs/>
          <w:color w:val="00000A"/>
          <w:u w:val="single"/>
          <w:lang w:eastAsia="ru-RU"/>
        </w:rPr>
      </w:pPr>
      <w:r w:rsidRPr="00A61844">
        <w:rPr>
          <w:b/>
          <w:bCs/>
          <w:color w:val="00000A"/>
          <w:lang w:eastAsia="ru-RU"/>
        </w:rPr>
        <w:t>ПОСТАНОВЛЕНИЕ</w:t>
      </w:r>
    </w:p>
    <w:p w14:paraId="353E259B" w14:textId="77777777" w:rsidR="00A61844" w:rsidRPr="00A61844" w:rsidRDefault="00A61844" w:rsidP="00A61844">
      <w:pPr>
        <w:keepNext/>
        <w:suppressAutoHyphens w:val="0"/>
        <w:jc w:val="center"/>
        <w:outlineLvl w:val="0"/>
        <w:rPr>
          <w:b/>
          <w:color w:val="00000A"/>
          <w:lang w:eastAsia="ru-RU"/>
        </w:rPr>
      </w:pPr>
    </w:p>
    <w:p w14:paraId="2C3586B9" w14:textId="5D3737EC" w:rsidR="00A61844" w:rsidRPr="00A61844" w:rsidRDefault="00A61844" w:rsidP="00A61844">
      <w:pPr>
        <w:suppressAutoHyphens w:val="0"/>
        <w:rPr>
          <w:rFonts w:eastAsia="Calibri"/>
          <w:color w:val="00000A"/>
          <w:lang w:eastAsia="en-US"/>
        </w:rPr>
      </w:pPr>
      <w:r w:rsidRPr="00A61844">
        <w:rPr>
          <w:rFonts w:eastAsia="Calibri"/>
          <w:color w:val="00000A"/>
          <w:lang w:eastAsia="en-US"/>
        </w:rPr>
        <w:t xml:space="preserve">от </w:t>
      </w:r>
      <w:r w:rsidR="004A103F" w:rsidRPr="004A103F">
        <w:rPr>
          <w:rFonts w:eastAsia="Calibri"/>
          <w:color w:val="00000A"/>
          <w:lang w:eastAsia="en-US"/>
        </w:rPr>
        <w:t>21</w:t>
      </w:r>
      <w:r w:rsidRPr="00A61844">
        <w:rPr>
          <w:rFonts w:eastAsia="Calibri"/>
          <w:color w:val="00000A"/>
          <w:lang w:eastAsia="en-US"/>
        </w:rPr>
        <w:t>.</w:t>
      </w:r>
      <w:r w:rsidR="004A103F" w:rsidRPr="004A103F">
        <w:rPr>
          <w:rFonts w:eastAsia="Calibri"/>
          <w:color w:val="00000A"/>
          <w:lang w:eastAsia="en-US"/>
        </w:rPr>
        <w:t>01</w:t>
      </w:r>
      <w:r w:rsidR="002E479C">
        <w:rPr>
          <w:rFonts w:eastAsia="Calibri"/>
          <w:color w:val="00000A"/>
          <w:lang w:eastAsia="en-US"/>
        </w:rPr>
        <w:t>.2021</w:t>
      </w:r>
      <w:r w:rsidRPr="00A61844">
        <w:rPr>
          <w:rFonts w:eastAsia="Calibri"/>
          <w:color w:val="00000A"/>
          <w:lang w:eastAsia="en-US"/>
        </w:rPr>
        <w:t xml:space="preserve"> </w:t>
      </w:r>
      <w:r w:rsidR="00C03608">
        <w:rPr>
          <w:rFonts w:eastAsia="Calibri"/>
          <w:color w:val="00000A"/>
          <w:lang w:eastAsia="en-US"/>
        </w:rPr>
        <w:t xml:space="preserve">г.                         </w:t>
      </w:r>
      <w:bookmarkStart w:id="0" w:name="_GoBack"/>
      <w:bookmarkEnd w:id="0"/>
      <w:r w:rsidRPr="00A61844">
        <w:rPr>
          <w:rFonts w:eastAsia="Calibri"/>
          <w:color w:val="00000A"/>
          <w:lang w:eastAsia="en-US"/>
        </w:rPr>
        <w:t xml:space="preserve">                                                               </w:t>
      </w:r>
      <w:r w:rsidR="004A103F" w:rsidRPr="004A103F">
        <w:rPr>
          <w:rFonts w:eastAsia="Calibri"/>
          <w:color w:val="00000A"/>
          <w:lang w:eastAsia="en-US"/>
        </w:rPr>
        <w:t xml:space="preserve">    </w:t>
      </w:r>
      <w:r w:rsidRPr="00A61844">
        <w:rPr>
          <w:rFonts w:eastAsia="Calibri"/>
          <w:color w:val="00000A"/>
          <w:lang w:eastAsia="en-US"/>
        </w:rPr>
        <w:t xml:space="preserve">  </w:t>
      </w:r>
      <w:r w:rsidR="004A103F" w:rsidRPr="004A103F">
        <w:rPr>
          <w:rFonts w:eastAsia="Calibri"/>
          <w:color w:val="00000A"/>
          <w:lang w:eastAsia="en-US"/>
        </w:rPr>
        <w:t xml:space="preserve">      № 1</w:t>
      </w:r>
    </w:p>
    <w:p w14:paraId="1C7E31C3" w14:textId="77777777" w:rsidR="00A61844" w:rsidRPr="00A61844" w:rsidRDefault="00A61844" w:rsidP="00A61844">
      <w:pPr>
        <w:suppressAutoHyphens w:val="0"/>
        <w:rPr>
          <w:rFonts w:eastAsia="Calibri"/>
          <w:i/>
          <w:color w:val="00000A"/>
          <w:lang w:eastAsia="en-US"/>
        </w:rPr>
      </w:pPr>
      <w:r w:rsidRPr="00A61844">
        <w:rPr>
          <w:rFonts w:eastAsia="Calibri"/>
          <w:i/>
          <w:color w:val="00000A"/>
          <w:lang w:eastAsia="en-US"/>
        </w:rPr>
        <w:t xml:space="preserve">д. Согом </w:t>
      </w:r>
    </w:p>
    <w:p w14:paraId="3725981E" w14:textId="77777777" w:rsidR="00E644CD" w:rsidRDefault="00E644CD" w:rsidP="00E644CD">
      <w:pPr>
        <w:widowControl w:val="0"/>
        <w:autoSpaceDE w:val="0"/>
        <w:rPr>
          <w:b/>
          <w:bCs/>
        </w:rPr>
      </w:pPr>
    </w:p>
    <w:p w14:paraId="38497910" w14:textId="77777777" w:rsidR="00E644CD" w:rsidRDefault="005A0126" w:rsidP="00CF489B">
      <w:pPr>
        <w:widowControl w:val="0"/>
        <w:autoSpaceDE w:val="0"/>
        <w:ind w:right="3826"/>
      </w:pPr>
      <w:r>
        <w:rPr>
          <w:bCs/>
        </w:rPr>
        <w:t>Об утверждении муниципальной П</w:t>
      </w:r>
      <w:r w:rsidR="00E644CD">
        <w:rPr>
          <w:bCs/>
        </w:rPr>
        <w:t>рограммы «Комплексные мероприятия по профилактике</w:t>
      </w:r>
    </w:p>
    <w:p w14:paraId="75B61D32" w14:textId="1389F779" w:rsidR="00E644CD" w:rsidRDefault="00E644CD" w:rsidP="00CF489B">
      <w:pPr>
        <w:widowControl w:val="0"/>
        <w:autoSpaceDE w:val="0"/>
        <w:ind w:right="3826"/>
      </w:pPr>
      <w:r>
        <w:rPr>
          <w:bCs/>
        </w:rPr>
        <w:t xml:space="preserve">правонарушений, терроризма и экстремизма, а также минимизации и (или) ликвидации последствий проявлений терроризма и экстремизма в сельском поселении </w:t>
      </w:r>
      <w:r w:rsidR="00A61844">
        <w:rPr>
          <w:bCs/>
        </w:rPr>
        <w:t>Согом</w:t>
      </w:r>
      <w:r>
        <w:rPr>
          <w:bCs/>
        </w:rPr>
        <w:t xml:space="preserve"> на 2021-2023 годы» </w:t>
      </w:r>
    </w:p>
    <w:p w14:paraId="7E44B74A" w14:textId="77777777" w:rsidR="00E644CD" w:rsidRDefault="00E644CD" w:rsidP="00E644CD">
      <w:pPr>
        <w:widowControl w:val="0"/>
        <w:autoSpaceDE w:val="0"/>
        <w:jc w:val="both"/>
        <w:rPr>
          <w:bCs/>
        </w:rPr>
      </w:pPr>
    </w:p>
    <w:p w14:paraId="2D388B45" w14:textId="4A21416A" w:rsidR="00C04FBC" w:rsidRPr="00C04FBC" w:rsidRDefault="00C04FBC" w:rsidP="00C04FBC">
      <w:pPr>
        <w:keepNext/>
        <w:suppressAutoHyphens w:val="0"/>
        <w:ind w:firstLine="709"/>
        <w:contextualSpacing/>
        <w:jc w:val="both"/>
        <w:outlineLvl w:val="0"/>
        <w:rPr>
          <w:bCs/>
          <w:lang w:eastAsia="ru-RU"/>
        </w:rPr>
      </w:pPr>
      <w:r w:rsidRPr="00C04FBC">
        <w:rPr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20558">
        <w:rPr>
          <w:lang w:eastAsia="ru-RU"/>
        </w:rPr>
        <w:t>атьей</w:t>
      </w:r>
      <w:r w:rsidRPr="00C04FBC">
        <w:rPr>
          <w:lang w:eastAsia="ru-RU"/>
        </w:rPr>
        <w:t xml:space="preserve"> 179 Бюджетного Кодекса</w:t>
      </w:r>
      <w:r w:rsidRPr="00C04FBC">
        <w:rPr>
          <w:rFonts w:eastAsia="Calibri"/>
          <w:bCs/>
          <w:color w:val="26282F"/>
          <w:lang w:eastAsia="ru-RU"/>
        </w:rPr>
        <w:t xml:space="preserve"> </w:t>
      </w:r>
      <w:r w:rsidRPr="00C04FBC">
        <w:rPr>
          <w:rFonts w:eastAsia="Calibri"/>
          <w:bCs/>
          <w:lang w:eastAsia="ru-RU"/>
        </w:rPr>
        <w:t>Российской Федерации</w:t>
      </w:r>
      <w:r w:rsidRPr="00C04FBC">
        <w:rPr>
          <w:lang w:eastAsia="ru-RU"/>
        </w:rPr>
        <w:t xml:space="preserve">, </w:t>
      </w:r>
      <w:r w:rsidRPr="00C04FBC">
        <w:rPr>
          <w:rFonts w:eastAsiaTheme="minorHAnsi" w:cstheme="minorBidi"/>
          <w:lang w:eastAsia="en-US"/>
        </w:rPr>
        <w:t xml:space="preserve">руководствуясь постановлением администрации сельского поселения </w:t>
      </w:r>
      <w:r w:rsidR="00A61844">
        <w:rPr>
          <w:rFonts w:eastAsiaTheme="minorHAnsi" w:cstheme="minorBidi"/>
          <w:lang w:eastAsia="en-US"/>
        </w:rPr>
        <w:t>Согом</w:t>
      </w:r>
      <w:r w:rsidRPr="00C04FBC">
        <w:rPr>
          <w:rFonts w:eastAsiaTheme="minorHAnsi" w:cstheme="minorBidi"/>
          <w:lang w:eastAsia="en-US"/>
        </w:rPr>
        <w:t xml:space="preserve"> </w:t>
      </w:r>
      <w:proofErr w:type="gramStart"/>
      <w:r w:rsidR="00A61844" w:rsidRPr="00A61844">
        <w:rPr>
          <w:rFonts w:eastAsiaTheme="minorHAnsi" w:cstheme="minorBidi"/>
          <w:lang w:eastAsia="en-US"/>
        </w:rPr>
        <w:t>от 27.08.2018 № 61 «Об утверждении Порядка разработки, утверждения и реализации муниципальных программ в сельском  поселение  Согом»</w:t>
      </w:r>
      <w:r w:rsidR="00B55081">
        <w:rPr>
          <w:rFonts w:eastAsiaTheme="minorHAnsi" w:cstheme="minorBidi"/>
          <w:lang w:eastAsia="en-US"/>
        </w:rPr>
        <w:t>,</w:t>
      </w:r>
      <w:r w:rsidRPr="00C04FBC">
        <w:rPr>
          <w:rFonts w:eastAsiaTheme="minorHAnsi" w:cstheme="minorBidi"/>
          <w:lang w:eastAsia="en-US"/>
        </w:rPr>
        <w:t xml:space="preserve"> и на основании Устава сельского поселения </w:t>
      </w:r>
      <w:r w:rsidR="00A61844">
        <w:rPr>
          <w:rFonts w:eastAsiaTheme="minorHAnsi" w:cstheme="minorBidi"/>
          <w:lang w:eastAsia="en-US"/>
        </w:rPr>
        <w:t>Согом</w:t>
      </w:r>
      <w:r w:rsidRPr="00C04FBC">
        <w:rPr>
          <w:rFonts w:eastAsiaTheme="minorHAnsi" w:cstheme="minorBidi"/>
          <w:lang w:eastAsia="en-US"/>
        </w:rPr>
        <w:t>:</w:t>
      </w:r>
      <w:proofErr w:type="gramEnd"/>
    </w:p>
    <w:p w14:paraId="6D43936E" w14:textId="77777777" w:rsidR="00E644CD" w:rsidRPr="00D67FB4" w:rsidRDefault="00E644CD" w:rsidP="00E644CD">
      <w:pPr>
        <w:widowControl w:val="0"/>
        <w:autoSpaceDE w:val="0"/>
        <w:ind w:firstLine="709"/>
        <w:jc w:val="both"/>
        <w:rPr>
          <w:szCs w:val="24"/>
        </w:rPr>
      </w:pPr>
    </w:p>
    <w:p w14:paraId="547BDA19" w14:textId="1A45915D" w:rsidR="00E644CD" w:rsidRDefault="005A0126" w:rsidP="00E644CD">
      <w:pPr>
        <w:widowControl w:val="0"/>
        <w:autoSpaceDE w:val="0"/>
        <w:ind w:firstLine="709"/>
        <w:jc w:val="both"/>
      </w:pPr>
      <w:r>
        <w:t>1. Утвердить муниципальную П</w:t>
      </w:r>
      <w:r w:rsidR="00E644CD">
        <w:t xml:space="preserve">рограмму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</w:t>
      </w:r>
      <w:r w:rsidR="00A61844">
        <w:t>Согом</w:t>
      </w:r>
      <w:r w:rsidR="00E644CD">
        <w:t xml:space="preserve"> на 202</w:t>
      </w:r>
      <w:r w:rsidR="00990429">
        <w:t>1-2023</w:t>
      </w:r>
      <w:r w:rsidR="00E644CD">
        <w:t xml:space="preserve"> годы».</w:t>
      </w:r>
    </w:p>
    <w:p w14:paraId="50E39DD2" w14:textId="17F1BA5A" w:rsidR="00E644CD" w:rsidRDefault="00E644CD" w:rsidP="00E644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00DD">
        <w:rPr>
          <w:lang w:eastAsia="ru-RU"/>
        </w:rPr>
        <w:t xml:space="preserve">2. Установить, что в ходе реализации </w:t>
      </w:r>
      <w:r w:rsidR="005A0126">
        <w:rPr>
          <w:lang w:eastAsia="ru-RU"/>
        </w:rPr>
        <w:t>П</w:t>
      </w:r>
      <w:r w:rsidRPr="004A00DD">
        <w:rPr>
          <w:lang w:eastAsia="ru-RU"/>
        </w:rPr>
        <w:t>рограммы мероприятия и объемы их финансирования подлежат ежегодной корректировке с уч</w:t>
      </w:r>
      <w:r w:rsidR="00990429">
        <w:rPr>
          <w:lang w:eastAsia="ru-RU"/>
        </w:rPr>
        <w:t>е</w:t>
      </w:r>
      <w:r w:rsidRPr="004A00DD">
        <w:rPr>
          <w:lang w:eastAsia="ru-RU"/>
        </w:rPr>
        <w:t xml:space="preserve">том возможностей средств бюджета муниципального образования сельское поселение </w:t>
      </w:r>
      <w:r w:rsidR="00A61844">
        <w:rPr>
          <w:lang w:eastAsia="ru-RU"/>
        </w:rPr>
        <w:t>Согом</w:t>
      </w:r>
      <w:r w:rsidRPr="004A00DD">
        <w:rPr>
          <w:lang w:eastAsia="ru-RU"/>
        </w:rPr>
        <w:t>.</w:t>
      </w:r>
    </w:p>
    <w:p w14:paraId="624C37CD" w14:textId="39B9CE44" w:rsidR="00417CC2" w:rsidRDefault="00E644CD" w:rsidP="00E644C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3. </w:t>
      </w:r>
      <w:r w:rsidR="00417CC2" w:rsidRPr="00417CC2">
        <w:rPr>
          <w:lang w:eastAsia="ru-RU"/>
        </w:rPr>
        <w:t>Признать утратившим силу:</w:t>
      </w:r>
    </w:p>
    <w:p w14:paraId="40B17EBF" w14:textId="369E3F75" w:rsidR="00E644CD" w:rsidRDefault="00417CC2" w:rsidP="00417CC2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3.1. </w:t>
      </w:r>
      <w:r w:rsidR="00E644CD">
        <w:rPr>
          <w:lang w:eastAsia="ru-RU"/>
        </w:rPr>
        <w:t xml:space="preserve">Постановление администрации сельского поселения </w:t>
      </w:r>
      <w:r w:rsidR="00A61844">
        <w:rPr>
          <w:lang w:eastAsia="ru-RU"/>
        </w:rPr>
        <w:t>Согом</w:t>
      </w:r>
      <w:r w:rsidR="00E644CD">
        <w:rPr>
          <w:lang w:eastAsia="ru-RU"/>
        </w:rPr>
        <w:t xml:space="preserve"> </w:t>
      </w:r>
      <w:r w:rsidR="00990429">
        <w:rPr>
          <w:lang w:eastAsia="ru-RU"/>
        </w:rPr>
        <w:t xml:space="preserve">от </w:t>
      </w:r>
      <w:r>
        <w:rPr>
          <w:lang w:eastAsia="ru-RU"/>
        </w:rPr>
        <w:t>29</w:t>
      </w:r>
      <w:r w:rsidR="00E644CD" w:rsidRPr="00DA1E33">
        <w:rPr>
          <w:lang w:eastAsia="ru-RU"/>
        </w:rPr>
        <w:t>.</w:t>
      </w:r>
      <w:r w:rsidR="00990429">
        <w:rPr>
          <w:lang w:eastAsia="ru-RU"/>
        </w:rPr>
        <w:t>11</w:t>
      </w:r>
      <w:r>
        <w:rPr>
          <w:lang w:eastAsia="ru-RU"/>
        </w:rPr>
        <w:t>.2018</w:t>
      </w:r>
      <w:r w:rsidR="00E644CD" w:rsidRPr="00DA1E33">
        <w:rPr>
          <w:lang w:eastAsia="ru-RU"/>
        </w:rPr>
        <w:t xml:space="preserve"> №</w:t>
      </w:r>
      <w:r w:rsidR="00990429">
        <w:rPr>
          <w:lang w:eastAsia="ru-RU"/>
        </w:rPr>
        <w:t xml:space="preserve"> </w:t>
      </w:r>
      <w:r>
        <w:rPr>
          <w:lang w:eastAsia="ru-RU"/>
        </w:rPr>
        <w:t>76</w:t>
      </w:r>
      <w:r w:rsidR="00E644CD">
        <w:rPr>
          <w:lang w:eastAsia="ru-RU"/>
        </w:rPr>
        <w:t xml:space="preserve"> «</w:t>
      </w:r>
      <w:r>
        <w:rPr>
          <w:lang w:eastAsia="ru-RU"/>
        </w:rPr>
        <w:t>Об утверждении муниципальной программы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Согом на 2019-2021 годы»</w:t>
      </w:r>
      <w:r>
        <w:t>;</w:t>
      </w:r>
    </w:p>
    <w:p w14:paraId="754E0A78" w14:textId="5316F933" w:rsidR="00E644CD" w:rsidRDefault="00D54C63" w:rsidP="00890591">
      <w:pPr>
        <w:ind w:firstLine="709"/>
        <w:jc w:val="both"/>
      </w:pPr>
      <w:r>
        <w:lastRenderedPageBreak/>
        <w:t>3.2</w:t>
      </w:r>
      <w:r w:rsidR="00990429">
        <w:t xml:space="preserve">. </w:t>
      </w:r>
      <w:r w:rsidR="00990429">
        <w:rPr>
          <w:lang w:eastAsia="ru-RU"/>
        </w:rPr>
        <w:t xml:space="preserve">Постановление администрации сельского поселения </w:t>
      </w:r>
      <w:r w:rsidR="00A61844">
        <w:rPr>
          <w:lang w:eastAsia="ru-RU"/>
        </w:rPr>
        <w:t>Согом</w:t>
      </w:r>
      <w:r w:rsidR="00990429">
        <w:rPr>
          <w:lang w:eastAsia="ru-RU"/>
        </w:rPr>
        <w:t xml:space="preserve"> от </w:t>
      </w:r>
      <w:r w:rsidR="00890591">
        <w:rPr>
          <w:lang w:eastAsia="ru-RU"/>
        </w:rPr>
        <w:t>18.02.2019</w:t>
      </w:r>
      <w:r w:rsidR="00990429" w:rsidRPr="00DA1E33">
        <w:rPr>
          <w:lang w:eastAsia="ru-RU"/>
        </w:rPr>
        <w:t xml:space="preserve"> №</w:t>
      </w:r>
      <w:r w:rsidR="00990429">
        <w:rPr>
          <w:lang w:eastAsia="ru-RU"/>
        </w:rPr>
        <w:t xml:space="preserve"> </w:t>
      </w:r>
      <w:r w:rsidR="00890591">
        <w:rPr>
          <w:lang w:eastAsia="ru-RU"/>
        </w:rPr>
        <w:t>7</w:t>
      </w:r>
      <w:r w:rsidR="00990429">
        <w:rPr>
          <w:lang w:eastAsia="ru-RU"/>
        </w:rPr>
        <w:t xml:space="preserve"> </w:t>
      </w:r>
      <w:r w:rsidR="00F9511E">
        <w:rPr>
          <w:lang w:eastAsia="ru-RU"/>
        </w:rPr>
        <w:t>«</w:t>
      </w:r>
      <w:r w:rsidR="00890591">
        <w:rPr>
          <w:lang w:eastAsia="ru-RU"/>
        </w:rPr>
        <w:t>О внесении изменения в постановление главы сельского поселения от 29.11.2018 № 76 «Об утверждении муниципальной программы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Согом на 2019-2021 годы»»</w:t>
      </w:r>
      <w:r w:rsidR="00890591">
        <w:t>;</w:t>
      </w:r>
    </w:p>
    <w:p w14:paraId="288B2577" w14:textId="7AA9F208" w:rsidR="00557D74" w:rsidRDefault="00890591" w:rsidP="00557D74">
      <w:pPr>
        <w:ind w:firstLine="709"/>
        <w:jc w:val="both"/>
        <w:rPr>
          <w:lang w:eastAsia="ru-RU"/>
        </w:rPr>
      </w:pPr>
      <w:r>
        <w:t xml:space="preserve">3.3. </w:t>
      </w:r>
      <w:r w:rsidR="00557D74">
        <w:rPr>
          <w:lang w:eastAsia="ru-RU"/>
        </w:rPr>
        <w:t>Постановление администрации сельского поселения Согом от 20.03.2019 № 19 «О внесении изменений в постановление администрации сельского поселения Согом от 29.11.2018 № 76 «Об утверждении муниципальной программы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Согом на 2019-2021 годы»» (с изменениями от 18.02.2019 №7)</w:t>
      </w:r>
      <w:r w:rsidR="00557D74">
        <w:t>;</w:t>
      </w:r>
    </w:p>
    <w:p w14:paraId="3362E92D" w14:textId="58C18F7F" w:rsidR="00890591" w:rsidRDefault="00915CAD" w:rsidP="00E84E75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3.4. </w:t>
      </w:r>
      <w:proofErr w:type="gramStart"/>
      <w:r w:rsidRPr="00915CAD">
        <w:rPr>
          <w:lang w:eastAsia="ru-RU"/>
        </w:rPr>
        <w:t xml:space="preserve">Постановление администрации сельского поселения Согом от </w:t>
      </w:r>
      <w:r w:rsidR="00E84E75">
        <w:rPr>
          <w:lang w:eastAsia="ru-RU"/>
        </w:rPr>
        <w:t>22.11.2019</w:t>
      </w:r>
      <w:r w:rsidRPr="00915CAD">
        <w:rPr>
          <w:lang w:eastAsia="ru-RU"/>
        </w:rPr>
        <w:t xml:space="preserve"> № </w:t>
      </w:r>
      <w:r w:rsidR="00E84E75">
        <w:rPr>
          <w:lang w:eastAsia="ru-RU"/>
        </w:rPr>
        <w:t>51</w:t>
      </w:r>
      <w:r w:rsidRPr="00915CAD">
        <w:rPr>
          <w:lang w:eastAsia="ru-RU"/>
        </w:rPr>
        <w:t xml:space="preserve"> «</w:t>
      </w:r>
      <w:r w:rsidR="00E84E75">
        <w:rPr>
          <w:lang w:eastAsia="ru-RU"/>
        </w:rPr>
        <w:t>О внесении изменений в постановление администрации сельского поселения Согом от 29.11.2018 № 76 «Об утверждении муниципальной программы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Согом на 2019-2021 годы»» (с изменениями от 18.02.2019 № 7, от 20.03.2019 № 19)</w:t>
      </w:r>
      <w:r>
        <w:rPr>
          <w:lang w:eastAsia="ru-RU"/>
        </w:rPr>
        <w:t>.</w:t>
      </w:r>
      <w:proofErr w:type="gramEnd"/>
    </w:p>
    <w:p w14:paraId="4DF48A9D" w14:textId="77777777" w:rsidR="00E644CD" w:rsidRDefault="00E644CD" w:rsidP="00E644C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Настоящее постановление опубликовать (обнародовать) в установленном порядке.</w:t>
      </w:r>
    </w:p>
    <w:p w14:paraId="143109E9" w14:textId="77777777" w:rsidR="00E644CD" w:rsidRDefault="00E644CD" w:rsidP="00E644C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Настоящее постановление вступает в силу после его официального опубликования (обнародования).</w:t>
      </w:r>
    </w:p>
    <w:p w14:paraId="527B27FC" w14:textId="77777777" w:rsidR="00E644CD" w:rsidRDefault="00E644CD" w:rsidP="00E644CD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Контроль за выполнением постановления оставляю за собой.</w:t>
      </w:r>
    </w:p>
    <w:p w14:paraId="59B9CA2F" w14:textId="77777777" w:rsidR="00DC3E01" w:rsidRDefault="00DC3E01" w:rsidP="00F9511E">
      <w:pPr>
        <w:jc w:val="both"/>
      </w:pPr>
    </w:p>
    <w:p w14:paraId="478E4C88" w14:textId="77777777" w:rsidR="00F9511E" w:rsidRDefault="00F9511E" w:rsidP="00F9511E">
      <w:pPr>
        <w:jc w:val="both"/>
      </w:pPr>
    </w:p>
    <w:p w14:paraId="391AE6FB" w14:textId="77777777" w:rsidR="00F9511E" w:rsidRDefault="00F9511E" w:rsidP="00F9511E">
      <w:pPr>
        <w:jc w:val="both"/>
      </w:pPr>
    </w:p>
    <w:p w14:paraId="0CB4E68A" w14:textId="77777777" w:rsidR="001632F8" w:rsidRDefault="001632F8" w:rsidP="00F9511E">
      <w:pPr>
        <w:jc w:val="both"/>
      </w:pPr>
    </w:p>
    <w:p w14:paraId="66F07FF8" w14:textId="77777777" w:rsidR="001C0FF3" w:rsidRPr="001C0FF3" w:rsidRDefault="001C0FF3" w:rsidP="001C0FF3">
      <w:pPr>
        <w:suppressAutoHyphens w:val="0"/>
        <w:rPr>
          <w:lang w:eastAsia="ru-RU"/>
        </w:rPr>
      </w:pPr>
      <w:r w:rsidRPr="001C0FF3">
        <w:rPr>
          <w:lang w:eastAsia="ru-RU"/>
        </w:rPr>
        <w:t>Глава сельского поселения Согом                                                   Г.В. Полуянов</w:t>
      </w:r>
    </w:p>
    <w:p w14:paraId="09356A31" w14:textId="77777777" w:rsidR="000C5BC0" w:rsidRDefault="000C5BC0" w:rsidP="00F9511E">
      <w:pPr>
        <w:jc w:val="both"/>
      </w:pPr>
    </w:p>
    <w:p w14:paraId="613786AE" w14:textId="77777777" w:rsidR="000C5BC0" w:rsidRDefault="000C5BC0" w:rsidP="00F9511E">
      <w:pPr>
        <w:jc w:val="both"/>
      </w:pPr>
    </w:p>
    <w:p w14:paraId="2A36B9D9" w14:textId="77777777" w:rsidR="000C5BC0" w:rsidRDefault="000C5BC0" w:rsidP="00F9511E">
      <w:pPr>
        <w:jc w:val="both"/>
      </w:pPr>
    </w:p>
    <w:p w14:paraId="10847E3F" w14:textId="77777777" w:rsidR="000C5BC0" w:rsidRDefault="000C5BC0" w:rsidP="00F9511E">
      <w:pPr>
        <w:jc w:val="both"/>
      </w:pPr>
    </w:p>
    <w:p w14:paraId="45EBE425" w14:textId="77777777" w:rsidR="000C5BC0" w:rsidRDefault="000C5BC0" w:rsidP="00F9511E">
      <w:pPr>
        <w:jc w:val="both"/>
      </w:pPr>
    </w:p>
    <w:p w14:paraId="059C2E32" w14:textId="77777777" w:rsidR="000C5BC0" w:rsidRDefault="000C5BC0" w:rsidP="00F9511E">
      <w:pPr>
        <w:jc w:val="both"/>
      </w:pPr>
    </w:p>
    <w:p w14:paraId="53A4E3F8" w14:textId="77777777" w:rsidR="000C5BC0" w:rsidRDefault="000C5BC0" w:rsidP="00F9511E">
      <w:pPr>
        <w:jc w:val="both"/>
      </w:pPr>
    </w:p>
    <w:p w14:paraId="77CA7695" w14:textId="77777777" w:rsidR="000C5BC0" w:rsidRDefault="000C5BC0" w:rsidP="00F9511E">
      <w:pPr>
        <w:jc w:val="both"/>
      </w:pPr>
    </w:p>
    <w:p w14:paraId="2D343C00" w14:textId="77777777" w:rsidR="000C5BC0" w:rsidRDefault="000C5BC0" w:rsidP="00F9511E">
      <w:pPr>
        <w:jc w:val="both"/>
      </w:pPr>
    </w:p>
    <w:p w14:paraId="47EE87DE" w14:textId="77777777" w:rsidR="000C5BC0" w:rsidRDefault="000C5BC0" w:rsidP="00F9511E">
      <w:pPr>
        <w:jc w:val="both"/>
      </w:pPr>
    </w:p>
    <w:p w14:paraId="24DF2E82" w14:textId="77777777" w:rsidR="000C5BC0" w:rsidRDefault="000C5BC0" w:rsidP="00F9511E">
      <w:pPr>
        <w:jc w:val="both"/>
      </w:pPr>
    </w:p>
    <w:p w14:paraId="77B2EFCC" w14:textId="77777777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lastRenderedPageBreak/>
        <w:t>Приложение</w:t>
      </w:r>
    </w:p>
    <w:p w14:paraId="26A66982" w14:textId="77777777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t>к постановлению администрации</w:t>
      </w:r>
    </w:p>
    <w:p w14:paraId="592A7891" w14:textId="21763485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t xml:space="preserve">сельского поселения </w:t>
      </w:r>
      <w:r w:rsidR="00A61844">
        <w:t>Согом</w:t>
      </w:r>
    </w:p>
    <w:p w14:paraId="4D60326F" w14:textId="3C71D1BA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t xml:space="preserve">от </w:t>
      </w:r>
      <w:r w:rsidR="002B58C7">
        <w:t>21</w:t>
      </w:r>
      <w:r w:rsidRPr="000C5BC0">
        <w:t>.</w:t>
      </w:r>
      <w:r w:rsidR="002B58C7">
        <w:t>01</w:t>
      </w:r>
      <w:r w:rsidRPr="000C5BC0">
        <w:t>.20</w:t>
      </w:r>
      <w:r>
        <w:t>2</w:t>
      </w:r>
      <w:r w:rsidR="002B58C7">
        <w:t>1</w:t>
      </w:r>
      <w:r w:rsidRPr="000C5BC0">
        <w:t xml:space="preserve"> №</w:t>
      </w:r>
      <w:r>
        <w:t xml:space="preserve"> </w:t>
      </w:r>
      <w:r w:rsidR="00B32840">
        <w:t>1</w:t>
      </w:r>
    </w:p>
    <w:p w14:paraId="7E7BAB68" w14:textId="77777777" w:rsidR="000C5BC0" w:rsidRPr="000C5BC0" w:rsidRDefault="000C5BC0" w:rsidP="000C5BC0">
      <w:pPr>
        <w:widowControl w:val="0"/>
        <w:autoSpaceDE w:val="0"/>
        <w:jc w:val="center"/>
        <w:rPr>
          <w:b/>
          <w:bCs/>
          <w:sz w:val="24"/>
          <w:szCs w:val="24"/>
        </w:rPr>
      </w:pPr>
    </w:p>
    <w:p w14:paraId="696BA1E0" w14:textId="77777777" w:rsidR="000C5BC0" w:rsidRPr="000C5BC0" w:rsidRDefault="000C5BC0" w:rsidP="000C5BC0">
      <w:pPr>
        <w:widowControl w:val="0"/>
        <w:autoSpaceDE w:val="0"/>
        <w:jc w:val="center"/>
      </w:pPr>
      <w:r w:rsidRPr="000C5BC0">
        <w:rPr>
          <w:b/>
          <w:bCs/>
          <w:sz w:val="24"/>
          <w:szCs w:val="24"/>
        </w:rPr>
        <w:t xml:space="preserve">  Р</w:t>
      </w:r>
      <w:r w:rsidR="005A0126">
        <w:rPr>
          <w:b/>
          <w:bCs/>
          <w:sz w:val="24"/>
          <w:szCs w:val="24"/>
        </w:rPr>
        <w:t>аздел 1. Паспорт муниципальной П</w:t>
      </w:r>
      <w:r w:rsidRPr="000C5BC0">
        <w:rPr>
          <w:b/>
          <w:bCs/>
          <w:sz w:val="24"/>
          <w:szCs w:val="24"/>
        </w:rPr>
        <w:t>рограммы</w:t>
      </w:r>
    </w:p>
    <w:p w14:paraId="612DFA32" w14:textId="77777777" w:rsidR="000C5BC0" w:rsidRPr="000C5BC0" w:rsidRDefault="000C5BC0" w:rsidP="000C5BC0">
      <w:pPr>
        <w:widowControl w:val="0"/>
        <w:autoSpaceDE w:val="0"/>
        <w:jc w:val="center"/>
      </w:pPr>
      <w:r w:rsidRPr="000C5BC0">
        <w:t xml:space="preserve"> </w:t>
      </w:r>
    </w:p>
    <w:tbl>
      <w:tblPr>
        <w:tblW w:w="940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5"/>
        <w:gridCol w:w="6385"/>
      </w:tblGrid>
      <w:tr w:rsidR="000C5BC0" w:rsidRPr="000C5BC0" w14:paraId="2A5DED57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4389D" w14:textId="77777777" w:rsidR="000C5BC0" w:rsidRPr="000C5BC0" w:rsidRDefault="000C5BC0" w:rsidP="00180F87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Наименование</w:t>
            </w:r>
            <w:r w:rsidR="00180F87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CC0D1" w14:textId="2501A434" w:rsidR="000C5BC0" w:rsidRPr="000C5BC0" w:rsidRDefault="000C5BC0" w:rsidP="00E46615">
            <w:pPr>
              <w:widowControl w:val="0"/>
              <w:autoSpaceDE w:val="0"/>
              <w:jc w:val="both"/>
            </w:pPr>
            <w:r w:rsidRPr="000C5BC0">
              <w:rPr>
                <w:sz w:val="24"/>
                <w:szCs w:val="24"/>
              </w:rPr>
              <w:t xml:space="preserve">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</w:t>
            </w:r>
            <w:r w:rsidR="00A61844">
              <w:rPr>
                <w:sz w:val="24"/>
                <w:szCs w:val="24"/>
              </w:rPr>
              <w:t>Согом</w:t>
            </w:r>
            <w:r w:rsidRPr="000C5BC0">
              <w:rPr>
                <w:sz w:val="24"/>
                <w:szCs w:val="24"/>
              </w:rPr>
              <w:t xml:space="preserve"> на 202</w:t>
            </w:r>
            <w:r w:rsidR="00E46615" w:rsidRPr="00E46615">
              <w:rPr>
                <w:sz w:val="24"/>
                <w:szCs w:val="24"/>
              </w:rPr>
              <w:t>1</w:t>
            </w:r>
            <w:r w:rsidRPr="000C5BC0">
              <w:rPr>
                <w:sz w:val="24"/>
                <w:szCs w:val="24"/>
              </w:rPr>
              <w:t>-202</w:t>
            </w:r>
            <w:r w:rsidR="00E46615" w:rsidRPr="00E46615">
              <w:rPr>
                <w:sz w:val="24"/>
                <w:szCs w:val="24"/>
              </w:rPr>
              <w:t>3</w:t>
            </w:r>
            <w:r w:rsidRPr="000C5BC0">
              <w:rPr>
                <w:sz w:val="24"/>
                <w:szCs w:val="24"/>
              </w:rPr>
              <w:t xml:space="preserve"> годы» (далее</w:t>
            </w:r>
            <w:r>
              <w:rPr>
                <w:sz w:val="24"/>
                <w:szCs w:val="24"/>
              </w:rPr>
              <w:t xml:space="preserve"> – </w:t>
            </w:r>
            <w:r w:rsidRPr="000C5BC0">
              <w:rPr>
                <w:sz w:val="24"/>
                <w:szCs w:val="24"/>
              </w:rPr>
              <w:t xml:space="preserve">Программа) </w:t>
            </w:r>
          </w:p>
        </w:tc>
      </w:tr>
      <w:tr w:rsidR="000C5BC0" w:rsidRPr="000C5BC0" w14:paraId="5F9B7A46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6ED28" w14:textId="77777777" w:rsidR="000C5BC0" w:rsidRPr="000C5BC0" w:rsidRDefault="000C5BC0" w:rsidP="000955A5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Правовое обоснование для разработки</w:t>
            </w:r>
            <w:r w:rsidR="000955A5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50D78" w14:textId="17DB56C2" w:rsidR="000C5BC0" w:rsidRPr="000C5BC0" w:rsidRDefault="000C5BC0" w:rsidP="000C5BC0">
            <w:pPr>
              <w:widowControl w:val="0"/>
              <w:autoSpaceDE w:val="0"/>
              <w:jc w:val="both"/>
            </w:pPr>
            <w:r w:rsidRPr="000C5BC0">
              <w:rPr>
                <w:sz w:val="24"/>
                <w:szCs w:val="24"/>
              </w:rPr>
              <w:t>Федеральный закон от 25.07.2002 года №</w:t>
            </w:r>
            <w:r>
              <w:rPr>
                <w:sz w:val="24"/>
                <w:szCs w:val="24"/>
              </w:rPr>
              <w:t xml:space="preserve"> </w:t>
            </w:r>
            <w:r w:rsidRPr="000C5BC0">
              <w:rPr>
                <w:sz w:val="24"/>
                <w:szCs w:val="24"/>
              </w:rPr>
              <w:t>114-ФЗ «О противодействии экстремисткой деятельности»;</w:t>
            </w:r>
          </w:p>
          <w:p w14:paraId="52028AD6" w14:textId="2863E764" w:rsidR="000C5BC0" w:rsidRPr="000C5BC0" w:rsidRDefault="000C5BC0" w:rsidP="000C5BC0">
            <w:pPr>
              <w:widowControl w:val="0"/>
              <w:autoSpaceDE w:val="0"/>
              <w:jc w:val="both"/>
            </w:pPr>
            <w:r w:rsidRPr="000C5BC0">
              <w:rPr>
                <w:sz w:val="24"/>
                <w:szCs w:val="24"/>
              </w:rPr>
              <w:t>Федеральный закон от 06.10.2003 года №</w:t>
            </w:r>
            <w:r>
              <w:rPr>
                <w:sz w:val="24"/>
                <w:szCs w:val="24"/>
              </w:rPr>
              <w:t xml:space="preserve"> </w:t>
            </w:r>
            <w:r w:rsidRPr="000C5BC0">
              <w:rPr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14:paraId="46951034" w14:textId="286FCF28" w:rsidR="000C5BC0" w:rsidRPr="000C5BC0" w:rsidRDefault="000C5BC0" w:rsidP="001C0FF3">
            <w:pPr>
              <w:widowControl w:val="0"/>
              <w:autoSpaceDE w:val="0"/>
              <w:jc w:val="both"/>
            </w:pPr>
            <w:r w:rsidRPr="000C5BC0">
              <w:rPr>
                <w:sz w:val="24"/>
                <w:szCs w:val="24"/>
              </w:rPr>
              <w:t>Федеральный закон от 06.03.2006 года №</w:t>
            </w:r>
            <w:r>
              <w:rPr>
                <w:sz w:val="24"/>
                <w:szCs w:val="24"/>
              </w:rPr>
              <w:t xml:space="preserve"> </w:t>
            </w:r>
            <w:r w:rsidRPr="000C5BC0">
              <w:rPr>
                <w:sz w:val="24"/>
                <w:szCs w:val="24"/>
              </w:rPr>
              <w:t>35-ФЗ «О противодействии терроризму»</w:t>
            </w:r>
            <w:r w:rsidR="00E46615">
              <w:rPr>
                <w:sz w:val="24"/>
                <w:szCs w:val="24"/>
              </w:rPr>
              <w:t>.</w:t>
            </w:r>
          </w:p>
        </w:tc>
      </w:tr>
      <w:tr w:rsidR="000C5BC0" w:rsidRPr="000C5BC0" w14:paraId="1598CA43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AEB208" w14:textId="77777777" w:rsidR="000C5BC0" w:rsidRPr="000C5BC0" w:rsidRDefault="005A0126" w:rsidP="000C5BC0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Разработчик П</w:t>
            </w:r>
            <w:r w:rsidR="000C5BC0"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0DE9B" w14:textId="1F813096" w:rsidR="000C5BC0" w:rsidRPr="000C5BC0" w:rsidRDefault="000C5BC0" w:rsidP="000C5BC0">
            <w:pPr>
              <w:widowControl w:val="0"/>
              <w:autoSpaceDE w:val="0"/>
              <w:jc w:val="both"/>
            </w:pPr>
            <w:r w:rsidRPr="000C5BC0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  <w:r w:rsidRPr="000C5BC0">
              <w:rPr>
                <w:sz w:val="24"/>
                <w:szCs w:val="24"/>
              </w:rPr>
              <w:t xml:space="preserve"> </w:t>
            </w:r>
          </w:p>
        </w:tc>
      </w:tr>
      <w:tr w:rsidR="000C5BC0" w:rsidRPr="000C5BC0" w14:paraId="2DBE720F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419AC" w14:textId="77777777" w:rsidR="000C5BC0" w:rsidRPr="000C5BC0" w:rsidRDefault="000C5BC0" w:rsidP="000C5BC0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Муниципальный</w:t>
            </w:r>
          </w:p>
          <w:p w14:paraId="49A9B134" w14:textId="77777777" w:rsidR="000C5BC0" w:rsidRPr="000C5BC0" w:rsidRDefault="005A0126" w:rsidP="000C5BC0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заказчик-координатор П</w:t>
            </w:r>
            <w:r w:rsidR="000C5BC0"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FE9F1" w14:textId="1EB68B8D" w:rsidR="000C5BC0" w:rsidRPr="000C5BC0" w:rsidRDefault="000C5BC0" w:rsidP="000C5BC0">
            <w:pPr>
              <w:widowControl w:val="0"/>
              <w:autoSpaceDE w:val="0"/>
              <w:jc w:val="both"/>
            </w:pPr>
            <w:r w:rsidRPr="000C5BC0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  <w:r w:rsidRPr="000C5BC0">
              <w:rPr>
                <w:sz w:val="24"/>
                <w:szCs w:val="24"/>
              </w:rPr>
              <w:t xml:space="preserve"> </w:t>
            </w:r>
          </w:p>
        </w:tc>
      </w:tr>
      <w:tr w:rsidR="000C5BC0" w:rsidRPr="000C5BC0" w14:paraId="741366FD" w14:textId="77777777" w:rsidTr="005A0126">
        <w:tc>
          <w:tcPr>
            <w:tcW w:w="30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2A6311" w14:textId="77777777" w:rsidR="000C5BC0" w:rsidRPr="000C5BC0" w:rsidRDefault="000C5BC0" w:rsidP="000C5BC0">
            <w:r w:rsidRPr="000C5BC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772A" w14:textId="131828FD" w:rsidR="000C5BC0" w:rsidRPr="000C5BC0" w:rsidRDefault="000C5BC0" w:rsidP="0030596E">
            <w:pPr>
              <w:jc w:val="both"/>
            </w:pPr>
            <w:r w:rsidRPr="000C5BC0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</w:p>
        </w:tc>
      </w:tr>
      <w:tr w:rsidR="000C5BC0" w:rsidRPr="000C5BC0" w14:paraId="5D6B1DDD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62E4DC" w14:textId="77777777" w:rsidR="000C5BC0" w:rsidRPr="000C5BC0" w:rsidRDefault="005A0126" w:rsidP="000C5BC0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Основные цели и задачи П</w:t>
            </w:r>
            <w:r w:rsidR="000C5BC0"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28399" w14:textId="77777777" w:rsidR="000C5BC0" w:rsidRPr="000C5BC0" w:rsidRDefault="000C5BC0" w:rsidP="0030596E">
            <w:pPr>
              <w:jc w:val="both"/>
            </w:pPr>
            <w:r w:rsidRPr="000C5BC0">
              <w:rPr>
                <w:sz w:val="24"/>
                <w:szCs w:val="24"/>
              </w:rPr>
              <w:t>Цели:</w:t>
            </w:r>
          </w:p>
          <w:p w14:paraId="4DAF367C" w14:textId="77777777" w:rsidR="000C5BC0" w:rsidRPr="000C5BC0" w:rsidRDefault="00E46615" w:rsidP="0030596E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="000C5BC0" w:rsidRPr="000C5B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C5BC0" w:rsidRPr="000C5BC0">
              <w:rPr>
                <w:sz w:val="24"/>
                <w:szCs w:val="24"/>
              </w:rPr>
              <w:t>овершенствование системы социальной профилактики правонарушений;</w:t>
            </w:r>
          </w:p>
          <w:p w14:paraId="55CA0BD6" w14:textId="77777777" w:rsidR="000C5BC0" w:rsidRPr="000C5BC0" w:rsidRDefault="00E46615" w:rsidP="0030596E">
            <w:pPr>
              <w:jc w:val="both"/>
            </w:pPr>
            <w:r>
              <w:rPr>
                <w:sz w:val="24"/>
                <w:szCs w:val="24"/>
              </w:rPr>
              <w:t>2.</w:t>
            </w:r>
            <w:r w:rsidR="000C5BC0" w:rsidRPr="000C5B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0C5BC0" w:rsidRPr="000C5BC0">
              <w:rPr>
                <w:sz w:val="24"/>
                <w:szCs w:val="24"/>
              </w:rPr>
              <w:t>едопущение проявлений экстремизма и негативного отношения к лицам других национальностей и религиозных конфессий;</w:t>
            </w:r>
          </w:p>
          <w:p w14:paraId="4334F3F3" w14:textId="77777777" w:rsidR="000C5BC0" w:rsidRPr="000C5BC0" w:rsidRDefault="00E46615" w:rsidP="0030596E">
            <w:pPr>
              <w:jc w:val="both"/>
            </w:pPr>
            <w:r>
              <w:rPr>
                <w:sz w:val="24"/>
                <w:szCs w:val="24"/>
              </w:rPr>
              <w:t>3.</w:t>
            </w:r>
            <w:r w:rsidR="000C5BC0" w:rsidRPr="000C5B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="000C5BC0" w:rsidRPr="000C5BC0">
              <w:rPr>
                <w:sz w:val="24"/>
                <w:szCs w:val="24"/>
              </w:rPr>
              <w:t>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14:paraId="721D7131" w14:textId="77777777" w:rsidR="000C5BC0" w:rsidRPr="000C5BC0" w:rsidRDefault="000C5BC0" w:rsidP="0030596E">
            <w:pPr>
              <w:jc w:val="both"/>
            </w:pPr>
            <w:r w:rsidRPr="000C5BC0">
              <w:rPr>
                <w:sz w:val="24"/>
                <w:szCs w:val="24"/>
              </w:rPr>
              <w:t>Задачи:</w:t>
            </w:r>
          </w:p>
          <w:p w14:paraId="6E8C61DB" w14:textId="77777777" w:rsidR="000C5BC0" w:rsidRPr="000C5BC0" w:rsidRDefault="000C5BC0" w:rsidP="0030596E">
            <w:pPr>
              <w:tabs>
                <w:tab w:val="left" w:pos="459"/>
              </w:tabs>
              <w:jc w:val="both"/>
            </w:pPr>
            <w:r w:rsidRPr="000C5BC0">
              <w:rPr>
                <w:sz w:val="24"/>
                <w:szCs w:val="24"/>
              </w:rPr>
              <w:t>1. Профилактика правонарушений в общественных местах и на улицах, вовлечение общественности в данные мероприятия</w:t>
            </w:r>
            <w:r w:rsidR="00E46615">
              <w:rPr>
                <w:sz w:val="24"/>
                <w:szCs w:val="24"/>
              </w:rPr>
              <w:t>;</w:t>
            </w:r>
          </w:p>
          <w:p w14:paraId="1A92EE8B" w14:textId="77777777" w:rsidR="000C5BC0" w:rsidRPr="000C5BC0" w:rsidRDefault="000C5BC0" w:rsidP="0030596E">
            <w:pPr>
              <w:tabs>
                <w:tab w:val="left" w:pos="317"/>
              </w:tabs>
              <w:jc w:val="both"/>
            </w:pPr>
            <w:r w:rsidRPr="000C5BC0">
              <w:rPr>
                <w:sz w:val="24"/>
                <w:szCs w:val="24"/>
              </w:rPr>
              <w:t>2. Профилактика правонарушений среди</w:t>
            </w:r>
            <w:r w:rsidR="00E46615" w:rsidRPr="000C5BC0">
              <w:rPr>
                <w:sz w:val="24"/>
                <w:szCs w:val="24"/>
              </w:rPr>
              <w:t xml:space="preserve"> молодежи</w:t>
            </w:r>
            <w:r w:rsidR="00E46615" w:rsidRPr="00E46615">
              <w:rPr>
                <w:sz w:val="24"/>
                <w:szCs w:val="24"/>
              </w:rPr>
              <w:t xml:space="preserve"> </w:t>
            </w:r>
            <w:r w:rsidR="00E46615">
              <w:rPr>
                <w:sz w:val="24"/>
                <w:szCs w:val="24"/>
              </w:rPr>
              <w:t>и</w:t>
            </w:r>
            <w:r w:rsidRPr="000C5BC0">
              <w:rPr>
                <w:sz w:val="24"/>
                <w:szCs w:val="24"/>
              </w:rPr>
              <w:t xml:space="preserve"> несо</w:t>
            </w:r>
            <w:r w:rsidR="00E46615">
              <w:rPr>
                <w:sz w:val="24"/>
                <w:szCs w:val="24"/>
              </w:rPr>
              <w:t>вершеннолетних;</w:t>
            </w:r>
          </w:p>
          <w:p w14:paraId="11D61833" w14:textId="77777777" w:rsidR="000C5BC0" w:rsidRPr="000C5BC0" w:rsidRDefault="000C5BC0" w:rsidP="00E46615">
            <w:pPr>
              <w:widowControl w:val="0"/>
              <w:autoSpaceDE w:val="0"/>
              <w:jc w:val="both"/>
            </w:pPr>
            <w:r w:rsidRPr="000C5BC0">
              <w:rPr>
                <w:bCs/>
                <w:sz w:val="24"/>
                <w:szCs w:val="24"/>
              </w:rPr>
              <w:t>3. Укрепление толерантн</w:t>
            </w:r>
            <w:r w:rsidR="00E46615">
              <w:rPr>
                <w:bCs/>
                <w:sz w:val="24"/>
                <w:szCs w:val="24"/>
              </w:rPr>
              <w:t>ости и профилактика экстремизма.</w:t>
            </w:r>
          </w:p>
        </w:tc>
      </w:tr>
      <w:tr w:rsidR="000C5BC0" w:rsidRPr="000C5BC0" w14:paraId="6CBE4947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65901B" w14:textId="77777777" w:rsidR="000C5BC0" w:rsidRPr="000C5BC0" w:rsidRDefault="000C5BC0" w:rsidP="000955A5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Сроки реализации</w:t>
            </w:r>
            <w:r w:rsidR="000955A5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606E" w14:textId="77777777" w:rsidR="000C5BC0" w:rsidRPr="000C5BC0" w:rsidRDefault="000C5BC0" w:rsidP="0030596E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202</w:t>
            </w:r>
            <w:r w:rsidR="0030596E">
              <w:rPr>
                <w:sz w:val="24"/>
                <w:szCs w:val="24"/>
              </w:rPr>
              <w:t>1</w:t>
            </w:r>
            <w:r w:rsidRPr="000C5BC0">
              <w:rPr>
                <w:sz w:val="24"/>
                <w:szCs w:val="24"/>
              </w:rPr>
              <w:t>-202</w:t>
            </w:r>
            <w:r w:rsidR="0030596E">
              <w:rPr>
                <w:sz w:val="24"/>
                <w:szCs w:val="24"/>
              </w:rPr>
              <w:t>3</w:t>
            </w:r>
            <w:r w:rsidRPr="000C5BC0">
              <w:rPr>
                <w:sz w:val="24"/>
                <w:szCs w:val="24"/>
              </w:rPr>
              <w:t xml:space="preserve"> годы </w:t>
            </w:r>
          </w:p>
        </w:tc>
      </w:tr>
      <w:tr w:rsidR="000C5BC0" w:rsidRPr="000C5BC0" w14:paraId="11FB2325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E2985" w14:textId="77777777" w:rsidR="000C5BC0" w:rsidRPr="000C5BC0" w:rsidRDefault="000C5BC0" w:rsidP="000955A5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Объемы и источники финансирования</w:t>
            </w:r>
            <w:r w:rsidR="000955A5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BAF8E" w14:textId="7E0D282B" w:rsidR="000C5BC0" w:rsidRDefault="000C5BC0" w:rsidP="000C5BC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C5BC0">
              <w:rPr>
                <w:sz w:val="24"/>
                <w:szCs w:val="24"/>
              </w:rPr>
              <w:t>Общий объем финансирования Программы на 202</w:t>
            </w:r>
            <w:r w:rsidR="0030596E">
              <w:rPr>
                <w:sz w:val="24"/>
                <w:szCs w:val="24"/>
              </w:rPr>
              <w:t>1</w:t>
            </w:r>
            <w:r w:rsidRPr="000C5BC0">
              <w:rPr>
                <w:sz w:val="24"/>
                <w:szCs w:val="24"/>
              </w:rPr>
              <w:t>-202</w:t>
            </w:r>
            <w:r w:rsidR="0030596E">
              <w:rPr>
                <w:sz w:val="24"/>
                <w:szCs w:val="24"/>
              </w:rPr>
              <w:t>3</w:t>
            </w:r>
            <w:r w:rsidRPr="000C5BC0">
              <w:rPr>
                <w:sz w:val="24"/>
                <w:szCs w:val="24"/>
              </w:rPr>
              <w:t xml:space="preserve"> </w:t>
            </w:r>
            <w:r w:rsidRPr="0030473A">
              <w:rPr>
                <w:sz w:val="24"/>
                <w:szCs w:val="24"/>
              </w:rPr>
              <w:t xml:space="preserve">годы – </w:t>
            </w:r>
            <w:r w:rsidR="00191E2F">
              <w:rPr>
                <w:sz w:val="24"/>
                <w:szCs w:val="24"/>
              </w:rPr>
              <w:t>6</w:t>
            </w:r>
            <w:r w:rsidR="00AF642C" w:rsidRPr="0030473A">
              <w:rPr>
                <w:sz w:val="24"/>
                <w:szCs w:val="24"/>
              </w:rPr>
              <w:t>9</w:t>
            </w:r>
            <w:r w:rsidRPr="0030473A">
              <w:rPr>
                <w:sz w:val="24"/>
                <w:szCs w:val="24"/>
              </w:rPr>
              <w:t>,</w:t>
            </w:r>
            <w:r w:rsidR="00760A79">
              <w:rPr>
                <w:sz w:val="24"/>
                <w:szCs w:val="24"/>
              </w:rPr>
              <w:t>0</w:t>
            </w:r>
            <w:r w:rsidR="0096197D">
              <w:rPr>
                <w:sz w:val="24"/>
                <w:szCs w:val="24"/>
              </w:rPr>
              <w:t>0</w:t>
            </w:r>
            <w:r w:rsidR="0030596E" w:rsidRPr="0030473A">
              <w:rPr>
                <w:sz w:val="24"/>
                <w:szCs w:val="24"/>
              </w:rPr>
              <w:t xml:space="preserve"> </w:t>
            </w:r>
            <w:r w:rsidRPr="0030473A">
              <w:rPr>
                <w:sz w:val="24"/>
                <w:szCs w:val="24"/>
              </w:rPr>
              <w:t>тыс. рублей, в том числе:</w:t>
            </w:r>
          </w:p>
          <w:p w14:paraId="5F4B45C8" w14:textId="577ACC74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>202</w:t>
            </w:r>
            <w:r w:rsidR="0030596E" w:rsidRPr="0030473A">
              <w:rPr>
                <w:sz w:val="24"/>
                <w:szCs w:val="24"/>
              </w:rPr>
              <w:t>1</w:t>
            </w:r>
            <w:r w:rsidRPr="0030473A">
              <w:rPr>
                <w:sz w:val="24"/>
                <w:szCs w:val="24"/>
              </w:rPr>
              <w:t xml:space="preserve"> год – </w:t>
            </w:r>
            <w:r w:rsidR="00B020F0">
              <w:rPr>
                <w:sz w:val="24"/>
                <w:szCs w:val="24"/>
              </w:rPr>
              <w:t>23,</w:t>
            </w:r>
            <w:r w:rsidR="00760A79">
              <w:rPr>
                <w:sz w:val="24"/>
                <w:szCs w:val="24"/>
              </w:rPr>
              <w:t>0</w:t>
            </w:r>
            <w:r w:rsidR="00D92508">
              <w:rPr>
                <w:sz w:val="24"/>
                <w:szCs w:val="24"/>
              </w:rPr>
              <w:t>0</w:t>
            </w:r>
            <w:r w:rsidRPr="0030473A">
              <w:rPr>
                <w:sz w:val="24"/>
                <w:szCs w:val="24"/>
              </w:rPr>
              <w:t xml:space="preserve"> тыс. рублей</w:t>
            </w:r>
          </w:p>
          <w:p w14:paraId="65C0E3DE" w14:textId="1878C9E9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 xml:space="preserve">бюджет ХМАО-Югры – </w:t>
            </w:r>
            <w:r w:rsidR="00CA7C59" w:rsidRPr="0030473A">
              <w:rPr>
                <w:sz w:val="24"/>
                <w:szCs w:val="24"/>
              </w:rPr>
              <w:t>11</w:t>
            </w:r>
            <w:r w:rsidRPr="0030473A">
              <w:rPr>
                <w:sz w:val="24"/>
                <w:szCs w:val="24"/>
              </w:rPr>
              <w:t>,</w:t>
            </w:r>
            <w:r w:rsidR="00CA7C59" w:rsidRPr="0030473A">
              <w:rPr>
                <w:sz w:val="24"/>
                <w:szCs w:val="24"/>
              </w:rPr>
              <w:t>5</w:t>
            </w:r>
            <w:r w:rsidR="00D92508">
              <w:rPr>
                <w:sz w:val="24"/>
                <w:szCs w:val="24"/>
              </w:rPr>
              <w:t>0</w:t>
            </w:r>
            <w:r w:rsidRPr="0030473A">
              <w:rPr>
                <w:sz w:val="24"/>
                <w:szCs w:val="24"/>
              </w:rPr>
              <w:t xml:space="preserve"> тыс. рублей;</w:t>
            </w:r>
          </w:p>
          <w:p w14:paraId="33F2B02A" w14:textId="77777777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lastRenderedPageBreak/>
              <w:t>бюджет Ханты-Мансийского района – 0,0 тыс. рублей;</w:t>
            </w:r>
          </w:p>
          <w:p w14:paraId="005D000C" w14:textId="68A7BB70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 xml:space="preserve">бюджет сельского поселения – </w:t>
            </w:r>
            <w:r w:rsidR="00191E2F" w:rsidRPr="00191E2F">
              <w:rPr>
                <w:sz w:val="24"/>
                <w:szCs w:val="24"/>
              </w:rPr>
              <w:t>11,5</w:t>
            </w:r>
            <w:r w:rsidR="00D92508">
              <w:rPr>
                <w:sz w:val="24"/>
                <w:szCs w:val="24"/>
              </w:rPr>
              <w:t>0</w:t>
            </w:r>
            <w:r w:rsidRPr="0030473A">
              <w:rPr>
                <w:sz w:val="24"/>
                <w:szCs w:val="24"/>
              </w:rPr>
              <w:t xml:space="preserve"> тыс. рублей</w:t>
            </w:r>
          </w:p>
          <w:p w14:paraId="06DA573B" w14:textId="0179C161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>202</w:t>
            </w:r>
            <w:r w:rsidR="0030596E" w:rsidRPr="0030473A">
              <w:rPr>
                <w:sz w:val="24"/>
                <w:szCs w:val="24"/>
              </w:rPr>
              <w:t>2</w:t>
            </w:r>
            <w:r w:rsidRPr="0030473A">
              <w:rPr>
                <w:sz w:val="24"/>
                <w:szCs w:val="24"/>
              </w:rPr>
              <w:t xml:space="preserve"> год – </w:t>
            </w:r>
            <w:r w:rsidR="00B020F0">
              <w:rPr>
                <w:sz w:val="24"/>
                <w:szCs w:val="24"/>
              </w:rPr>
              <w:t>23,</w:t>
            </w:r>
            <w:r w:rsidR="00760A79">
              <w:rPr>
                <w:sz w:val="24"/>
                <w:szCs w:val="24"/>
              </w:rPr>
              <w:t>0</w:t>
            </w:r>
            <w:r w:rsidR="00D92508">
              <w:rPr>
                <w:sz w:val="24"/>
                <w:szCs w:val="24"/>
              </w:rPr>
              <w:t>0</w:t>
            </w:r>
            <w:r w:rsidRPr="0030473A">
              <w:rPr>
                <w:sz w:val="24"/>
                <w:szCs w:val="24"/>
              </w:rPr>
              <w:t xml:space="preserve"> тыс. рублей</w:t>
            </w:r>
          </w:p>
          <w:p w14:paraId="0151327E" w14:textId="644F5012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 xml:space="preserve">бюджет ХМАО-Югры – </w:t>
            </w:r>
            <w:r w:rsidR="00CA7C59" w:rsidRPr="0030473A">
              <w:rPr>
                <w:sz w:val="24"/>
                <w:szCs w:val="24"/>
              </w:rPr>
              <w:t>11</w:t>
            </w:r>
            <w:r w:rsidRPr="0030473A">
              <w:rPr>
                <w:sz w:val="24"/>
                <w:szCs w:val="24"/>
              </w:rPr>
              <w:t>,</w:t>
            </w:r>
            <w:r w:rsidR="00CA7C59" w:rsidRPr="0030473A">
              <w:rPr>
                <w:sz w:val="24"/>
                <w:szCs w:val="24"/>
              </w:rPr>
              <w:t>5</w:t>
            </w:r>
            <w:r w:rsidR="00D92508">
              <w:rPr>
                <w:sz w:val="24"/>
                <w:szCs w:val="24"/>
              </w:rPr>
              <w:t>0</w:t>
            </w:r>
            <w:r w:rsidRPr="0030473A">
              <w:rPr>
                <w:sz w:val="24"/>
                <w:szCs w:val="24"/>
              </w:rPr>
              <w:t xml:space="preserve"> тыс. рублей;</w:t>
            </w:r>
          </w:p>
          <w:p w14:paraId="230ABB9C" w14:textId="77777777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>бюджет Ханты-Мансийского района – 0,0 тыс. рублей;</w:t>
            </w:r>
          </w:p>
          <w:p w14:paraId="6DCC0636" w14:textId="41296C87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 xml:space="preserve">бюджет сельского поселения – </w:t>
            </w:r>
            <w:r w:rsidR="00191E2F" w:rsidRPr="00191E2F">
              <w:rPr>
                <w:sz w:val="24"/>
                <w:szCs w:val="24"/>
              </w:rPr>
              <w:t>11,5</w:t>
            </w:r>
            <w:r w:rsidR="00D92508">
              <w:rPr>
                <w:sz w:val="24"/>
                <w:szCs w:val="24"/>
              </w:rPr>
              <w:t>0</w:t>
            </w:r>
            <w:r w:rsidRPr="0030473A">
              <w:rPr>
                <w:sz w:val="24"/>
                <w:szCs w:val="24"/>
              </w:rPr>
              <w:t xml:space="preserve"> тыс. рублей</w:t>
            </w:r>
          </w:p>
          <w:p w14:paraId="5DE7D432" w14:textId="0C241AF9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>202</w:t>
            </w:r>
            <w:r w:rsidR="0030596E" w:rsidRPr="0030473A">
              <w:rPr>
                <w:sz w:val="24"/>
                <w:szCs w:val="24"/>
              </w:rPr>
              <w:t>3</w:t>
            </w:r>
            <w:r w:rsidRPr="0030473A">
              <w:rPr>
                <w:sz w:val="24"/>
                <w:szCs w:val="24"/>
              </w:rPr>
              <w:t xml:space="preserve"> год – </w:t>
            </w:r>
            <w:r w:rsidR="00B020F0">
              <w:rPr>
                <w:sz w:val="24"/>
                <w:szCs w:val="24"/>
              </w:rPr>
              <w:t>23,</w:t>
            </w:r>
            <w:r w:rsidR="00760A79">
              <w:rPr>
                <w:sz w:val="24"/>
                <w:szCs w:val="24"/>
              </w:rPr>
              <w:t>0</w:t>
            </w:r>
            <w:r w:rsidR="00D92508">
              <w:rPr>
                <w:sz w:val="24"/>
                <w:szCs w:val="24"/>
              </w:rPr>
              <w:t>0</w:t>
            </w:r>
            <w:r w:rsidRPr="0030473A">
              <w:rPr>
                <w:sz w:val="24"/>
                <w:szCs w:val="24"/>
              </w:rPr>
              <w:t xml:space="preserve"> тыс. рублей</w:t>
            </w:r>
          </w:p>
          <w:p w14:paraId="21C474F5" w14:textId="31D9FADC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 xml:space="preserve">бюджет ХМАО-Югры – </w:t>
            </w:r>
            <w:r w:rsidR="00191E2F" w:rsidRPr="00191E2F">
              <w:rPr>
                <w:sz w:val="24"/>
                <w:szCs w:val="24"/>
              </w:rPr>
              <w:t>11,5</w:t>
            </w:r>
            <w:r w:rsidR="00D92508">
              <w:rPr>
                <w:sz w:val="24"/>
                <w:szCs w:val="24"/>
              </w:rPr>
              <w:t>0</w:t>
            </w:r>
            <w:r w:rsidRPr="0030473A">
              <w:rPr>
                <w:sz w:val="24"/>
                <w:szCs w:val="24"/>
              </w:rPr>
              <w:t xml:space="preserve"> тыс. рублей;</w:t>
            </w:r>
          </w:p>
          <w:p w14:paraId="08C798F9" w14:textId="77777777" w:rsidR="000C5BC0" w:rsidRPr="0030473A" w:rsidRDefault="000C5BC0" w:rsidP="000C5BC0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>бюджет района – 0,0 тыс. рублей;</w:t>
            </w:r>
          </w:p>
          <w:p w14:paraId="6C44443F" w14:textId="5F0247B8" w:rsidR="000C5BC0" w:rsidRPr="000C5BC0" w:rsidRDefault="000C5BC0" w:rsidP="00D92508">
            <w:pPr>
              <w:widowControl w:val="0"/>
              <w:autoSpaceDE w:val="0"/>
              <w:jc w:val="both"/>
            </w:pPr>
            <w:r w:rsidRPr="0030473A">
              <w:rPr>
                <w:sz w:val="24"/>
                <w:szCs w:val="24"/>
              </w:rPr>
              <w:t xml:space="preserve">бюджет сельского поселения – </w:t>
            </w:r>
            <w:r w:rsidR="00191E2F" w:rsidRPr="00191E2F">
              <w:rPr>
                <w:sz w:val="24"/>
                <w:szCs w:val="24"/>
              </w:rPr>
              <w:t>11,5</w:t>
            </w:r>
            <w:r w:rsidR="00D92508">
              <w:rPr>
                <w:sz w:val="24"/>
                <w:szCs w:val="24"/>
              </w:rPr>
              <w:t>0</w:t>
            </w:r>
            <w:r w:rsidRPr="0030473A">
              <w:rPr>
                <w:sz w:val="24"/>
                <w:szCs w:val="24"/>
              </w:rPr>
              <w:t xml:space="preserve"> тыс. рублей</w:t>
            </w:r>
            <w:r w:rsidRPr="000C5BC0">
              <w:rPr>
                <w:sz w:val="24"/>
                <w:szCs w:val="24"/>
              </w:rPr>
              <w:t xml:space="preserve"> </w:t>
            </w:r>
          </w:p>
        </w:tc>
      </w:tr>
      <w:tr w:rsidR="000C5BC0" w:rsidRPr="000C5BC0" w14:paraId="2AFA3B1A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FF876" w14:textId="77777777" w:rsidR="000C5BC0" w:rsidRPr="000C5BC0" w:rsidRDefault="000C5BC0" w:rsidP="000C5BC0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lastRenderedPageBreak/>
              <w:t xml:space="preserve">Ожидаемые </w:t>
            </w:r>
            <w:r w:rsidR="005A0126">
              <w:rPr>
                <w:sz w:val="24"/>
                <w:szCs w:val="24"/>
              </w:rPr>
              <w:t>конечные результаты реализации П</w:t>
            </w:r>
            <w:r w:rsidRPr="000C5BC0">
              <w:rPr>
                <w:sz w:val="24"/>
                <w:szCs w:val="24"/>
              </w:rPr>
              <w:t>рограммы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BC5A5" w14:textId="77777777" w:rsidR="000C5BC0" w:rsidRPr="000C5BC0" w:rsidRDefault="000C0A17" w:rsidP="0030596E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0C5BC0" w:rsidRPr="000C5BC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="000C5BC0" w:rsidRPr="000C5BC0">
              <w:rPr>
                <w:rFonts w:eastAsia="Calibri"/>
                <w:sz w:val="24"/>
                <w:szCs w:val="24"/>
                <w:lang w:eastAsia="en-US"/>
              </w:rPr>
              <w:t>исленности специалистов, охваченных курсами повышения квалификации по вопросам формирования установок толерантного отношения (с 1 до 2);</w:t>
            </w:r>
          </w:p>
          <w:p w14:paraId="238A31AC" w14:textId="77777777" w:rsidR="000C5BC0" w:rsidRPr="000C5BC0" w:rsidRDefault="000C0A17" w:rsidP="0030596E">
            <w:pPr>
              <w:autoSpaceDE w:val="0"/>
              <w:jc w:val="both"/>
            </w:pPr>
            <w:r>
              <w:rPr>
                <w:sz w:val="24"/>
                <w:szCs w:val="24"/>
              </w:rPr>
              <w:t>2.</w:t>
            </w:r>
            <w:r w:rsidR="000C5BC0" w:rsidRPr="000C5B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="000C5BC0" w:rsidRPr="000C5BC0">
              <w:rPr>
                <w:sz w:val="24"/>
                <w:szCs w:val="24"/>
              </w:rPr>
              <w:t xml:space="preserve">исло подготовленных методических рекомендаций, памяток, распорядительных документов, направленных на профилактику терроризма (с </w:t>
            </w:r>
            <w:r>
              <w:rPr>
                <w:sz w:val="24"/>
                <w:szCs w:val="24"/>
              </w:rPr>
              <w:t>4</w:t>
            </w:r>
            <w:r w:rsidR="000C5BC0" w:rsidRPr="000C5BC0">
              <w:rPr>
                <w:sz w:val="24"/>
                <w:szCs w:val="24"/>
              </w:rPr>
              <w:t xml:space="preserve"> до 7);</w:t>
            </w:r>
          </w:p>
          <w:p w14:paraId="07A04816" w14:textId="77777777" w:rsidR="000C5BC0" w:rsidRPr="000C5BC0" w:rsidRDefault="000C0A17" w:rsidP="000C0A17">
            <w:pPr>
              <w:widowControl w:val="0"/>
              <w:autoSpaceDE w:val="0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0C5BC0" w:rsidRPr="000C5BC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0C5BC0" w:rsidRPr="000C5BC0">
              <w:rPr>
                <w:rFonts w:eastAsia="Calibri"/>
                <w:sz w:val="24"/>
                <w:szCs w:val="24"/>
                <w:lang w:eastAsia="en-US"/>
              </w:rPr>
              <w:t>оля уличных преступлений в числе зарегистрированных общеуголовных преступлений, % (с 18,2 до 17,8)</w:t>
            </w:r>
          </w:p>
        </w:tc>
      </w:tr>
    </w:tbl>
    <w:p w14:paraId="5CBA1661" w14:textId="77777777" w:rsidR="000C5BC0" w:rsidRDefault="000C5BC0" w:rsidP="00F9511E">
      <w:pPr>
        <w:jc w:val="both"/>
      </w:pPr>
    </w:p>
    <w:p w14:paraId="69F98172" w14:textId="77777777" w:rsidR="0030596E" w:rsidRDefault="0030596E" w:rsidP="0030596E">
      <w:pPr>
        <w:widowControl w:val="0"/>
        <w:autoSpaceDE w:val="0"/>
        <w:jc w:val="center"/>
      </w:pPr>
      <w:r>
        <w:rPr>
          <w:b/>
          <w:bCs/>
          <w:sz w:val="24"/>
          <w:szCs w:val="24"/>
        </w:rPr>
        <w:t xml:space="preserve">Раздел 2. Характеристика проблемы, на решение которой направлена Программа </w:t>
      </w:r>
    </w:p>
    <w:p w14:paraId="23E7D612" w14:textId="77777777" w:rsidR="0030596E" w:rsidRDefault="0030596E" w:rsidP="0030596E">
      <w:pPr>
        <w:widowControl w:val="0"/>
        <w:autoSpaceDE w:val="0"/>
        <w:jc w:val="center"/>
        <w:rPr>
          <w:b/>
          <w:bCs/>
          <w:sz w:val="24"/>
          <w:szCs w:val="24"/>
        </w:rPr>
      </w:pPr>
    </w:p>
    <w:p w14:paraId="100C3A59" w14:textId="29C24A5B" w:rsidR="0030596E" w:rsidRDefault="0030596E" w:rsidP="0030596E">
      <w:pPr>
        <w:ind w:firstLine="709"/>
        <w:jc w:val="both"/>
      </w:pPr>
      <w:r>
        <w:rPr>
          <w:sz w:val="24"/>
          <w:szCs w:val="24"/>
        </w:rPr>
        <w:t xml:space="preserve">В целом, оценивая ситуацию, складывающуюся на территории сельского поселения </w:t>
      </w:r>
      <w:r w:rsidR="00A61844">
        <w:rPr>
          <w:sz w:val="24"/>
          <w:szCs w:val="24"/>
        </w:rPr>
        <w:t>Согом</w:t>
      </w:r>
      <w:r>
        <w:rPr>
          <w:sz w:val="24"/>
          <w:szCs w:val="24"/>
        </w:rPr>
        <w:t>, внимание необходимо уделить проведению антитеррористических и антиэкстремистских мероприятий с целью недопущения совершения на территории поселения террористических актов и преступлений экстремистского характера.</w:t>
      </w:r>
    </w:p>
    <w:p w14:paraId="40271896" w14:textId="50B262C1" w:rsidR="0030596E" w:rsidRDefault="0030596E" w:rsidP="0030596E">
      <w:pPr>
        <w:snapToGrid w:val="0"/>
        <w:ind w:firstLine="709"/>
        <w:jc w:val="both"/>
      </w:pPr>
      <w:r>
        <w:rPr>
          <w:sz w:val="24"/>
          <w:szCs w:val="24"/>
        </w:rPr>
        <w:t xml:space="preserve">В то же время требуется целенаправленная работа в сельском поселении </w:t>
      </w:r>
      <w:r w:rsidR="00A61844">
        <w:rPr>
          <w:sz w:val="24"/>
          <w:szCs w:val="24"/>
        </w:rPr>
        <w:t>Согом</w:t>
      </w:r>
      <w:r>
        <w:rPr>
          <w:sz w:val="24"/>
          <w:szCs w:val="24"/>
        </w:rPr>
        <w:t xml:space="preserve"> по укреплению антитеррористической защищенности объектов образовательной сферы, мест массового пребывания людей.</w:t>
      </w:r>
    </w:p>
    <w:p w14:paraId="36E70B6F" w14:textId="5A387779" w:rsidR="0030596E" w:rsidRDefault="0030596E" w:rsidP="0030596E">
      <w:pPr>
        <w:snapToGrid w:val="0"/>
        <w:ind w:firstLine="709"/>
        <w:jc w:val="both"/>
      </w:pPr>
      <w:r>
        <w:rPr>
          <w:sz w:val="24"/>
          <w:szCs w:val="24"/>
        </w:rPr>
        <w:t xml:space="preserve">В связи с приростом населения и невозможностью круглосуточного наблюдения за местами массового отдыха населения, в сельском поселении </w:t>
      </w:r>
      <w:r w:rsidR="00A61844">
        <w:rPr>
          <w:sz w:val="24"/>
          <w:szCs w:val="24"/>
        </w:rPr>
        <w:t>Согом</w:t>
      </w:r>
      <w:r>
        <w:rPr>
          <w:sz w:val="24"/>
          <w:szCs w:val="24"/>
        </w:rPr>
        <w:t xml:space="preserve"> создаются добровольные формирований по охране общественного порядка (добровольные народные дружины, родительские патрули).</w:t>
      </w:r>
    </w:p>
    <w:p w14:paraId="58AE6C1A" w14:textId="77777777" w:rsidR="0030596E" w:rsidRDefault="0030596E" w:rsidP="0030596E">
      <w:pPr>
        <w:ind w:firstLine="709"/>
        <w:jc w:val="both"/>
      </w:pPr>
      <w:r>
        <w:rPr>
          <w:bCs/>
          <w:sz w:val="24"/>
          <w:szCs w:val="24"/>
        </w:rPr>
        <w:t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 окружных и местных органов власти и управления, широкого привлечения негосударственных структур, общественных объединений и граждан, комплексного подхода и координации совместных действий в профилактике правонарушений.</w:t>
      </w:r>
    </w:p>
    <w:p w14:paraId="367605ED" w14:textId="77777777" w:rsidR="0030596E" w:rsidRDefault="0030596E" w:rsidP="0030596E">
      <w:pPr>
        <w:widowControl w:val="0"/>
        <w:autoSpaceDE w:val="0"/>
        <w:rPr>
          <w:b/>
          <w:bCs/>
          <w:sz w:val="24"/>
          <w:szCs w:val="24"/>
        </w:rPr>
      </w:pPr>
    </w:p>
    <w:p w14:paraId="46817AAA" w14:textId="43AF5DFB" w:rsidR="0030596E" w:rsidRDefault="0030596E" w:rsidP="000C42D1">
      <w:pPr>
        <w:widowControl w:val="0"/>
        <w:autoSpaceDE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Основные цели и задачи Программы,</w:t>
      </w:r>
      <w:r w:rsidR="000C42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оценка ожидаемой эффективности Программы</w:t>
      </w:r>
    </w:p>
    <w:p w14:paraId="704BA8D1" w14:textId="77777777" w:rsidR="0030596E" w:rsidRDefault="0030596E" w:rsidP="0030596E">
      <w:pPr>
        <w:widowControl w:val="0"/>
        <w:autoSpaceDE w:val="0"/>
        <w:jc w:val="center"/>
      </w:pPr>
    </w:p>
    <w:p w14:paraId="21984AB2" w14:textId="77777777" w:rsidR="0030596E" w:rsidRDefault="0030596E" w:rsidP="0030596E">
      <w:pPr>
        <w:widowControl w:val="0"/>
        <w:autoSpaceDE w:val="0"/>
        <w:ind w:firstLine="709"/>
        <w:jc w:val="both"/>
      </w:pPr>
      <w:r>
        <w:rPr>
          <w:sz w:val="24"/>
          <w:szCs w:val="24"/>
        </w:rPr>
        <w:t>Цели и задачи Программы приведены в паспорте Программы.</w:t>
      </w:r>
    </w:p>
    <w:p w14:paraId="6A765060" w14:textId="77777777" w:rsidR="0030596E" w:rsidRDefault="0030596E" w:rsidP="0030596E">
      <w:pPr>
        <w:widowControl w:val="0"/>
        <w:autoSpaceDE w:val="0"/>
        <w:ind w:firstLine="709"/>
        <w:jc w:val="both"/>
      </w:pPr>
      <w:r>
        <w:rPr>
          <w:sz w:val="24"/>
          <w:szCs w:val="24"/>
        </w:rPr>
        <w:t>Система показателей, характеризующих результаты реализации муниципальной Программы, указана в приложении 1 к Программе.</w:t>
      </w:r>
    </w:p>
    <w:p w14:paraId="57F6582D" w14:textId="77777777" w:rsidR="0030596E" w:rsidRPr="00C63002" w:rsidRDefault="0030596E" w:rsidP="001172E2">
      <w:pPr>
        <w:widowControl w:val="0"/>
        <w:autoSpaceDE w:val="0"/>
        <w:jc w:val="center"/>
        <w:rPr>
          <w:bCs/>
          <w:sz w:val="24"/>
          <w:szCs w:val="24"/>
        </w:rPr>
      </w:pPr>
    </w:p>
    <w:p w14:paraId="19C748A2" w14:textId="77777777" w:rsidR="0030596E" w:rsidRDefault="0030596E" w:rsidP="0030596E">
      <w:pPr>
        <w:widowControl w:val="0"/>
        <w:autoSpaceDE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</w:t>
      </w:r>
      <w:r w:rsidR="00AE256A">
        <w:rPr>
          <w:b/>
          <w:bCs/>
          <w:sz w:val="24"/>
          <w:szCs w:val="24"/>
        </w:rPr>
        <w:t>здел 4. Программные мероприятия</w:t>
      </w:r>
    </w:p>
    <w:p w14:paraId="0D3A3AFB" w14:textId="77777777" w:rsidR="00AE256A" w:rsidRDefault="00AE256A" w:rsidP="0030596E">
      <w:pPr>
        <w:widowControl w:val="0"/>
        <w:autoSpaceDE w:val="0"/>
        <w:ind w:firstLine="567"/>
        <w:jc w:val="center"/>
      </w:pPr>
    </w:p>
    <w:p w14:paraId="0DF577A5" w14:textId="77777777" w:rsidR="0030596E" w:rsidRPr="00331A00" w:rsidRDefault="0030596E" w:rsidP="0030596E">
      <w:pPr>
        <w:widowControl w:val="0"/>
        <w:autoSpaceDE w:val="0"/>
        <w:ind w:firstLine="709"/>
        <w:jc w:val="both"/>
      </w:pPr>
      <w:r>
        <w:rPr>
          <w:sz w:val="24"/>
          <w:szCs w:val="24"/>
        </w:rPr>
        <w:t xml:space="preserve">Достижение поставленных целей и решение задач Программы предполагается путем выполнения основных программных мероприятий указанных в </w:t>
      </w:r>
      <w:hyperlink r:id="rId5" w:history="1">
        <w:r w:rsidRPr="0030596E">
          <w:rPr>
            <w:rStyle w:val="a4"/>
            <w:color w:val="auto"/>
            <w:sz w:val="24"/>
            <w:szCs w:val="24"/>
            <w:u w:val="none"/>
          </w:rPr>
          <w:t xml:space="preserve">приложении 2 к </w:t>
        </w:r>
        <w:r w:rsidRPr="0030596E">
          <w:rPr>
            <w:rStyle w:val="a4"/>
            <w:color w:val="auto"/>
            <w:sz w:val="24"/>
            <w:szCs w:val="24"/>
            <w:u w:val="none"/>
          </w:rPr>
          <w:lastRenderedPageBreak/>
          <w:t>Программе</w:t>
        </w:r>
      </w:hyperlink>
      <w:r w:rsidRPr="0030596E">
        <w:rPr>
          <w:sz w:val="24"/>
          <w:szCs w:val="24"/>
        </w:rPr>
        <w:t>.</w:t>
      </w:r>
    </w:p>
    <w:p w14:paraId="1CFB9ADC" w14:textId="77777777" w:rsidR="0030596E" w:rsidRPr="000955A5" w:rsidRDefault="0030596E" w:rsidP="0030596E">
      <w:pPr>
        <w:widowControl w:val="0"/>
        <w:autoSpaceDE w:val="0"/>
        <w:rPr>
          <w:b/>
          <w:bCs/>
          <w:sz w:val="24"/>
          <w:szCs w:val="24"/>
        </w:rPr>
      </w:pPr>
    </w:p>
    <w:p w14:paraId="7B7099F3" w14:textId="77777777" w:rsidR="00AE256A" w:rsidRDefault="0030596E" w:rsidP="0030596E">
      <w:pPr>
        <w:widowControl w:val="0"/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Раздел 5. Обоснование ресурсного обеспечения муниципальной </w:t>
      </w:r>
      <w:r w:rsidR="005A0126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рограммы</w:t>
      </w:r>
    </w:p>
    <w:p w14:paraId="29CEE9AD" w14:textId="77777777" w:rsidR="0030596E" w:rsidRDefault="0030596E" w:rsidP="0030596E">
      <w:pPr>
        <w:widowControl w:val="0"/>
        <w:autoSpaceDE w:val="0"/>
        <w:jc w:val="center"/>
      </w:pPr>
      <w:r>
        <w:rPr>
          <w:b/>
          <w:bCs/>
          <w:sz w:val="24"/>
          <w:szCs w:val="24"/>
        </w:rPr>
        <w:t xml:space="preserve"> </w:t>
      </w:r>
    </w:p>
    <w:p w14:paraId="01E768FE" w14:textId="60B6410F" w:rsidR="0030596E" w:rsidRDefault="0030596E" w:rsidP="0030596E">
      <w:pPr>
        <w:widowControl w:val="0"/>
        <w:autoSpaceDE w:val="0"/>
        <w:ind w:firstLine="708"/>
        <w:jc w:val="both"/>
      </w:pPr>
      <w:r>
        <w:rPr>
          <w:sz w:val="24"/>
          <w:szCs w:val="24"/>
        </w:rPr>
        <w:t xml:space="preserve">Финансирование Программы осуществляется за счет средств бюджета Ханты-Мансийского автономного округа-Югра, Ханты-Мансийского района, сельского поселения </w:t>
      </w:r>
      <w:r w:rsidR="00A61844">
        <w:rPr>
          <w:sz w:val="24"/>
          <w:szCs w:val="24"/>
        </w:rPr>
        <w:t>Согом</w:t>
      </w:r>
      <w:r>
        <w:rPr>
          <w:sz w:val="24"/>
          <w:szCs w:val="24"/>
        </w:rPr>
        <w:t>.</w:t>
      </w:r>
    </w:p>
    <w:p w14:paraId="25B39544" w14:textId="77777777" w:rsidR="0030596E" w:rsidRDefault="0030596E" w:rsidP="0030596E">
      <w:pPr>
        <w:widowControl w:val="0"/>
        <w:autoSpaceDE w:val="0"/>
        <w:ind w:firstLine="708"/>
        <w:jc w:val="both"/>
      </w:pPr>
      <w:r>
        <w:rPr>
          <w:sz w:val="24"/>
          <w:szCs w:val="24"/>
        </w:rPr>
        <w:t>Сроки реализации Программы: 2021-2023 годы.</w:t>
      </w:r>
    </w:p>
    <w:p w14:paraId="757225FF" w14:textId="77777777" w:rsidR="0030596E" w:rsidRDefault="0030596E" w:rsidP="0030596E">
      <w:pPr>
        <w:ind w:firstLine="709"/>
        <w:jc w:val="both"/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 – 202</w:t>
      </w:r>
      <w:r w:rsidR="005A0126">
        <w:rPr>
          <w:sz w:val="24"/>
          <w:szCs w:val="24"/>
        </w:rPr>
        <w:t xml:space="preserve">1 </w:t>
      </w:r>
      <w:r>
        <w:rPr>
          <w:sz w:val="24"/>
          <w:szCs w:val="24"/>
        </w:rPr>
        <w:t>год;</w:t>
      </w:r>
    </w:p>
    <w:p w14:paraId="3728A5BE" w14:textId="77777777" w:rsidR="0030596E" w:rsidRDefault="0030596E" w:rsidP="0030596E">
      <w:pPr>
        <w:ind w:firstLine="709"/>
        <w:jc w:val="both"/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этап – 202</w:t>
      </w:r>
      <w:r w:rsidR="005A0126">
        <w:rPr>
          <w:sz w:val="24"/>
          <w:szCs w:val="24"/>
        </w:rPr>
        <w:t xml:space="preserve">2 </w:t>
      </w:r>
      <w:r>
        <w:rPr>
          <w:sz w:val="24"/>
          <w:szCs w:val="24"/>
        </w:rPr>
        <w:t>год;</w:t>
      </w:r>
    </w:p>
    <w:p w14:paraId="2D6B387A" w14:textId="77777777" w:rsidR="0030596E" w:rsidRDefault="0030596E" w:rsidP="0030596E">
      <w:pPr>
        <w:ind w:firstLine="709"/>
        <w:jc w:val="both"/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этап – 202</w:t>
      </w:r>
      <w:r w:rsidR="005A0126">
        <w:rPr>
          <w:sz w:val="24"/>
          <w:szCs w:val="24"/>
        </w:rPr>
        <w:t xml:space="preserve">3 </w:t>
      </w:r>
      <w:r>
        <w:rPr>
          <w:sz w:val="24"/>
          <w:szCs w:val="24"/>
        </w:rPr>
        <w:t>год.</w:t>
      </w:r>
    </w:p>
    <w:p w14:paraId="05625A9E" w14:textId="77777777" w:rsidR="0030596E" w:rsidRDefault="0030596E" w:rsidP="0030596E">
      <w:pPr>
        <w:ind w:firstLine="709"/>
        <w:jc w:val="both"/>
      </w:pPr>
      <w:r>
        <w:rPr>
          <w:sz w:val="24"/>
          <w:szCs w:val="24"/>
        </w:rPr>
        <w:t>Объемы финансирования указаны в паспорте Программы.</w:t>
      </w:r>
    </w:p>
    <w:p w14:paraId="293B1F04" w14:textId="77777777" w:rsidR="0030596E" w:rsidRDefault="0030596E" w:rsidP="0030596E">
      <w:pPr>
        <w:widowControl w:val="0"/>
        <w:autoSpaceDE w:val="0"/>
        <w:rPr>
          <w:b/>
          <w:bCs/>
          <w:sz w:val="24"/>
          <w:szCs w:val="24"/>
        </w:rPr>
      </w:pPr>
    </w:p>
    <w:p w14:paraId="5C219818" w14:textId="77777777" w:rsidR="0030596E" w:rsidRDefault="0030596E" w:rsidP="0030596E">
      <w:pPr>
        <w:widowControl w:val="0"/>
        <w:autoSpaceDE w:val="0"/>
        <w:jc w:val="center"/>
      </w:pPr>
      <w:r>
        <w:rPr>
          <w:b/>
          <w:bCs/>
          <w:sz w:val="24"/>
          <w:szCs w:val="24"/>
        </w:rPr>
        <w:t>Раздел 6. Мех</w:t>
      </w:r>
      <w:r w:rsidR="005A0126">
        <w:rPr>
          <w:b/>
          <w:bCs/>
          <w:sz w:val="24"/>
          <w:szCs w:val="24"/>
        </w:rPr>
        <w:t>анизм реализации муниципальной П</w:t>
      </w:r>
      <w:r>
        <w:rPr>
          <w:b/>
          <w:bCs/>
          <w:sz w:val="24"/>
          <w:szCs w:val="24"/>
        </w:rPr>
        <w:t>рограммы</w:t>
      </w:r>
    </w:p>
    <w:p w14:paraId="0FD4C10A" w14:textId="77777777" w:rsidR="0030596E" w:rsidRDefault="0030596E" w:rsidP="0030596E">
      <w:pPr>
        <w:widowControl w:val="0"/>
        <w:autoSpaceDE w:val="0"/>
        <w:jc w:val="center"/>
        <w:rPr>
          <w:b/>
          <w:bCs/>
          <w:sz w:val="24"/>
          <w:szCs w:val="24"/>
        </w:rPr>
      </w:pPr>
    </w:p>
    <w:p w14:paraId="6FFE5AD2" w14:textId="2E08F0E3" w:rsidR="0030596E" w:rsidRDefault="0030596E" w:rsidP="0030596E">
      <w:pPr>
        <w:ind w:firstLine="709"/>
        <w:jc w:val="both"/>
      </w:pPr>
      <w:r>
        <w:rPr>
          <w:rFonts w:eastAsia="Calibri"/>
          <w:sz w:val="24"/>
          <w:szCs w:val="24"/>
          <w:lang w:eastAsia="en-US"/>
        </w:rPr>
        <w:t xml:space="preserve">Координатором Программы является </w:t>
      </w:r>
      <w:r w:rsidR="005A0126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дминистрация сельского поселения </w:t>
      </w:r>
      <w:r w:rsidR="00A61844">
        <w:rPr>
          <w:rFonts w:eastAsia="Calibri"/>
          <w:sz w:val="24"/>
          <w:szCs w:val="24"/>
          <w:lang w:eastAsia="en-US"/>
        </w:rPr>
        <w:t>Согом</w:t>
      </w:r>
      <w:r>
        <w:rPr>
          <w:rFonts w:eastAsia="Calibri"/>
          <w:sz w:val="24"/>
          <w:szCs w:val="24"/>
          <w:lang w:eastAsia="en-US"/>
        </w:rPr>
        <w:t>.</w:t>
      </w:r>
    </w:p>
    <w:p w14:paraId="0BEF215B" w14:textId="77777777" w:rsidR="0030596E" w:rsidRDefault="0030596E" w:rsidP="0030596E">
      <w:pPr>
        <w:ind w:firstLine="709"/>
        <w:jc w:val="both"/>
      </w:pPr>
      <w:r>
        <w:rPr>
          <w:rFonts w:eastAsia="Calibri"/>
          <w:sz w:val="24"/>
          <w:szCs w:val="24"/>
          <w:lang w:eastAsia="en-US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14:paraId="6FDF454C" w14:textId="3AE09F32" w:rsidR="0030596E" w:rsidRDefault="0030596E" w:rsidP="0030596E">
      <w:pPr>
        <w:ind w:firstLine="709"/>
        <w:jc w:val="both"/>
      </w:pPr>
      <w:r>
        <w:rPr>
          <w:sz w:val="24"/>
          <w:szCs w:val="24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в бюджете поселения на реализацию Программы на очередной финансовый год, осуществляет субъект бюджетного планирования – администрация сельского поселения </w:t>
      </w:r>
      <w:r w:rsidR="00A61844">
        <w:rPr>
          <w:sz w:val="24"/>
          <w:szCs w:val="24"/>
        </w:rPr>
        <w:t>Согом</w:t>
      </w:r>
      <w:r>
        <w:rPr>
          <w:sz w:val="24"/>
          <w:szCs w:val="24"/>
        </w:rPr>
        <w:t xml:space="preserve">. </w:t>
      </w:r>
    </w:p>
    <w:p w14:paraId="63725903" w14:textId="249785B0" w:rsidR="0030596E" w:rsidRDefault="0030596E" w:rsidP="0030596E">
      <w:pPr>
        <w:ind w:firstLine="709"/>
        <w:jc w:val="both"/>
      </w:pPr>
      <w:r>
        <w:rPr>
          <w:sz w:val="24"/>
          <w:szCs w:val="24"/>
        </w:rPr>
        <w:t xml:space="preserve">Реализация Программы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органами и учреждениями администрации сельского поселения </w:t>
      </w:r>
      <w:r w:rsidR="00A61844">
        <w:rPr>
          <w:sz w:val="24"/>
          <w:szCs w:val="24"/>
        </w:rPr>
        <w:t>Согом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14:paraId="34CDB137" w14:textId="1ADB4A91" w:rsidR="0030596E" w:rsidRDefault="0030596E" w:rsidP="005A01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ходе реализации Программы предоставляется в уполномоченный орган администрации в порядке, установленном администрацией сельского поселения </w:t>
      </w:r>
      <w:r w:rsidR="00A61844">
        <w:rPr>
          <w:sz w:val="24"/>
          <w:szCs w:val="24"/>
        </w:rPr>
        <w:t>Согом</w:t>
      </w:r>
      <w:r>
        <w:rPr>
          <w:sz w:val="24"/>
          <w:szCs w:val="24"/>
        </w:rPr>
        <w:t>.</w:t>
      </w:r>
    </w:p>
    <w:p w14:paraId="52145EC0" w14:textId="77777777" w:rsidR="005A0126" w:rsidRDefault="005A0126" w:rsidP="005A0126">
      <w:pPr>
        <w:jc w:val="both"/>
      </w:pPr>
    </w:p>
    <w:p w14:paraId="7283C86F" w14:textId="77777777" w:rsidR="005A0126" w:rsidRDefault="005A0126" w:rsidP="005A0126">
      <w:pPr>
        <w:jc w:val="both"/>
      </w:pPr>
    </w:p>
    <w:p w14:paraId="44AD3E9D" w14:textId="77777777" w:rsidR="005A0126" w:rsidRDefault="005A0126" w:rsidP="005A0126">
      <w:pPr>
        <w:jc w:val="both"/>
      </w:pPr>
    </w:p>
    <w:p w14:paraId="4547E347" w14:textId="77777777" w:rsidR="005A0126" w:rsidRDefault="005A0126" w:rsidP="005A0126">
      <w:pPr>
        <w:jc w:val="both"/>
      </w:pPr>
    </w:p>
    <w:p w14:paraId="71E6F740" w14:textId="77777777" w:rsidR="005A0126" w:rsidRDefault="005A0126" w:rsidP="005A0126">
      <w:pPr>
        <w:jc w:val="both"/>
      </w:pPr>
    </w:p>
    <w:p w14:paraId="44A857FF" w14:textId="77777777" w:rsidR="005A0126" w:rsidRDefault="005A0126" w:rsidP="005A0126">
      <w:pPr>
        <w:jc w:val="both"/>
      </w:pPr>
    </w:p>
    <w:p w14:paraId="0944B452" w14:textId="77777777" w:rsidR="005A0126" w:rsidRDefault="005A0126" w:rsidP="005A0126">
      <w:pPr>
        <w:jc w:val="both"/>
      </w:pPr>
    </w:p>
    <w:p w14:paraId="2BC669BC" w14:textId="77777777" w:rsidR="005A0126" w:rsidRDefault="005A0126" w:rsidP="005A0126">
      <w:pPr>
        <w:jc w:val="both"/>
      </w:pPr>
    </w:p>
    <w:p w14:paraId="75D310C2" w14:textId="77777777" w:rsidR="005A0126" w:rsidRDefault="005A0126" w:rsidP="005A0126">
      <w:pPr>
        <w:jc w:val="both"/>
      </w:pPr>
    </w:p>
    <w:p w14:paraId="3D36DCE9" w14:textId="77777777" w:rsidR="005A0126" w:rsidRDefault="005A0126" w:rsidP="005A0126">
      <w:pPr>
        <w:jc w:val="both"/>
      </w:pPr>
    </w:p>
    <w:p w14:paraId="7CC5A8FD" w14:textId="77777777" w:rsidR="005A0126" w:rsidRDefault="005A0126" w:rsidP="005A0126">
      <w:pPr>
        <w:jc w:val="both"/>
      </w:pPr>
    </w:p>
    <w:p w14:paraId="45F0E3A7" w14:textId="77777777" w:rsidR="005A0126" w:rsidRDefault="005A0126" w:rsidP="005A0126">
      <w:pPr>
        <w:jc w:val="both"/>
      </w:pPr>
    </w:p>
    <w:p w14:paraId="455A4D51" w14:textId="77777777" w:rsidR="005A0126" w:rsidRDefault="005A0126" w:rsidP="005A0126">
      <w:pPr>
        <w:jc w:val="both"/>
      </w:pPr>
    </w:p>
    <w:p w14:paraId="3454F97D" w14:textId="77777777" w:rsidR="005A0126" w:rsidRDefault="005A0126" w:rsidP="005A0126">
      <w:pPr>
        <w:jc w:val="both"/>
        <w:sectPr w:rsidR="005A0126" w:rsidSect="001C0FF3"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</w:p>
    <w:p w14:paraId="3AF3FAD1" w14:textId="77777777" w:rsidR="00E46615" w:rsidRDefault="00E46615" w:rsidP="005A0126">
      <w:pPr>
        <w:widowControl w:val="0"/>
        <w:autoSpaceDE w:val="0"/>
        <w:jc w:val="right"/>
        <w:rPr>
          <w:sz w:val="24"/>
          <w:szCs w:val="24"/>
        </w:rPr>
      </w:pPr>
    </w:p>
    <w:p w14:paraId="3CE9E590" w14:textId="77777777" w:rsidR="005A0126" w:rsidRPr="005A0126" w:rsidRDefault="005A0126" w:rsidP="005A0126">
      <w:pPr>
        <w:widowControl w:val="0"/>
        <w:autoSpaceDE w:val="0"/>
        <w:jc w:val="right"/>
      </w:pPr>
      <w:r w:rsidRPr="005A0126">
        <w:rPr>
          <w:sz w:val="24"/>
          <w:szCs w:val="24"/>
        </w:rPr>
        <w:t>Приложение 1 к Программе</w:t>
      </w:r>
    </w:p>
    <w:p w14:paraId="7418A3A5" w14:textId="77777777" w:rsidR="005A0126" w:rsidRPr="005A0126" w:rsidRDefault="005A0126" w:rsidP="005A0126">
      <w:pPr>
        <w:widowControl w:val="0"/>
        <w:autoSpaceDE w:val="0"/>
        <w:jc w:val="center"/>
        <w:rPr>
          <w:b/>
          <w:bCs/>
          <w:sz w:val="24"/>
          <w:szCs w:val="24"/>
        </w:rPr>
      </w:pPr>
    </w:p>
    <w:p w14:paraId="704AE514" w14:textId="77777777" w:rsidR="00AE256A" w:rsidRDefault="005A0126" w:rsidP="005A0126">
      <w:pPr>
        <w:widowControl w:val="0"/>
        <w:autoSpaceDE w:val="0"/>
        <w:jc w:val="center"/>
        <w:rPr>
          <w:b/>
          <w:bCs/>
          <w:sz w:val="24"/>
          <w:szCs w:val="24"/>
        </w:rPr>
      </w:pPr>
      <w:r w:rsidRPr="005A0126">
        <w:rPr>
          <w:b/>
          <w:bCs/>
          <w:sz w:val="24"/>
          <w:szCs w:val="24"/>
        </w:rPr>
        <w:t>Система показателей, характеризующих резул</w:t>
      </w:r>
      <w:r>
        <w:rPr>
          <w:b/>
          <w:bCs/>
          <w:sz w:val="24"/>
          <w:szCs w:val="24"/>
        </w:rPr>
        <w:t>ьтаты реализации муниципальной П</w:t>
      </w:r>
      <w:r w:rsidRPr="005A0126">
        <w:rPr>
          <w:b/>
          <w:bCs/>
          <w:sz w:val="24"/>
          <w:szCs w:val="24"/>
        </w:rPr>
        <w:t>рограммы</w:t>
      </w:r>
    </w:p>
    <w:p w14:paraId="04431F17" w14:textId="77777777" w:rsidR="005A0126" w:rsidRPr="005A0126" w:rsidRDefault="005A0126" w:rsidP="005A0126">
      <w:pPr>
        <w:widowControl w:val="0"/>
        <w:autoSpaceDE w:val="0"/>
        <w:jc w:val="center"/>
      </w:pPr>
      <w:r w:rsidRPr="005A0126">
        <w:rPr>
          <w:b/>
          <w:bCs/>
          <w:sz w:val="24"/>
          <w:szCs w:val="24"/>
        </w:rPr>
        <w:t xml:space="preserve"> </w:t>
      </w:r>
    </w:p>
    <w:p w14:paraId="1E0C5B59" w14:textId="46F3C01B" w:rsidR="005A0126" w:rsidRPr="005A0126" w:rsidRDefault="005A0126" w:rsidP="005A0126">
      <w:pPr>
        <w:autoSpaceDE w:val="0"/>
        <w:ind w:firstLine="851"/>
        <w:jc w:val="both"/>
      </w:pPr>
      <w:r w:rsidRPr="005A0126">
        <w:rPr>
          <w:sz w:val="24"/>
          <w:szCs w:val="24"/>
        </w:rPr>
        <w:t xml:space="preserve">Муниципальная </w:t>
      </w:r>
      <w:r>
        <w:rPr>
          <w:sz w:val="24"/>
          <w:szCs w:val="24"/>
        </w:rPr>
        <w:t>П</w:t>
      </w:r>
      <w:r w:rsidRPr="005A0126">
        <w:rPr>
          <w:sz w:val="24"/>
          <w:szCs w:val="24"/>
        </w:rPr>
        <w:t xml:space="preserve">рограмма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</w:t>
      </w:r>
      <w:r w:rsidR="00A61844">
        <w:rPr>
          <w:sz w:val="24"/>
          <w:szCs w:val="24"/>
        </w:rPr>
        <w:t>Согом</w:t>
      </w:r>
      <w:r w:rsidRPr="005A0126">
        <w:rPr>
          <w:sz w:val="24"/>
          <w:szCs w:val="24"/>
        </w:rPr>
        <w:t xml:space="preserve"> на 202</w:t>
      </w:r>
      <w:r>
        <w:rPr>
          <w:sz w:val="24"/>
          <w:szCs w:val="24"/>
        </w:rPr>
        <w:t>1</w:t>
      </w:r>
      <w:r w:rsidR="00AE256A" w:rsidRPr="00AE256A">
        <w:rPr>
          <w:sz w:val="24"/>
          <w:szCs w:val="24"/>
        </w:rPr>
        <w:t>-</w:t>
      </w:r>
      <w:r w:rsidRPr="005A012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A0126">
        <w:rPr>
          <w:sz w:val="24"/>
          <w:szCs w:val="24"/>
        </w:rPr>
        <w:t xml:space="preserve"> годы».</w:t>
      </w:r>
    </w:p>
    <w:p w14:paraId="5B191C54" w14:textId="77777777" w:rsidR="005A0126" w:rsidRPr="005A0126" w:rsidRDefault="005A0126" w:rsidP="005A0126">
      <w:pPr>
        <w:autoSpaceDE w:val="0"/>
        <w:ind w:firstLine="851"/>
        <w:jc w:val="both"/>
      </w:pPr>
      <w:r w:rsidRPr="005A0126">
        <w:rPr>
          <w:sz w:val="24"/>
          <w:szCs w:val="24"/>
        </w:rPr>
        <w:t>Координатор Программы: отдел по организации профилактики правонарушений.</w:t>
      </w:r>
    </w:p>
    <w:p w14:paraId="6D60A8CA" w14:textId="77777777" w:rsidR="005A0126" w:rsidRPr="005A0126" w:rsidRDefault="005A0126" w:rsidP="005A0126">
      <w:pPr>
        <w:widowControl w:val="0"/>
        <w:autoSpaceDE w:val="0"/>
        <w:jc w:val="both"/>
        <w:rPr>
          <w:sz w:val="24"/>
          <w:szCs w:val="24"/>
        </w:rPr>
      </w:pPr>
    </w:p>
    <w:tbl>
      <w:tblPr>
        <w:tblW w:w="14899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984"/>
        <w:gridCol w:w="1134"/>
        <w:gridCol w:w="1134"/>
        <w:gridCol w:w="1134"/>
        <w:gridCol w:w="2000"/>
      </w:tblGrid>
      <w:tr w:rsidR="005A0126" w:rsidRPr="005A0126" w14:paraId="165FD784" w14:textId="77777777" w:rsidTr="00DD555E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0384B43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 xml:space="preserve">№ </w:t>
            </w:r>
            <w:r w:rsidRPr="005A012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AAC292B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Наименование  показателей   результатов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9B4630A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483965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Значения показателя</w:t>
            </w:r>
          </w:p>
          <w:p w14:paraId="65CEAB76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 xml:space="preserve">погодам 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94AA8E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Целевое значение</w:t>
            </w:r>
            <w:r w:rsidRPr="005A0126">
              <w:rPr>
                <w:sz w:val="24"/>
                <w:szCs w:val="24"/>
              </w:rPr>
              <w:br/>
              <w:t xml:space="preserve">показателя на  </w:t>
            </w:r>
            <w:r w:rsidRPr="005A0126">
              <w:rPr>
                <w:sz w:val="24"/>
                <w:szCs w:val="24"/>
              </w:rPr>
              <w:br/>
              <w:t>момент окончания</w:t>
            </w:r>
            <w:r w:rsidRPr="005A0126">
              <w:rPr>
                <w:sz w:val="24"/>
                <w:szCs w:val="24"/>
              </w:rPr>
              <w:br/>
              <w:t xml:space="preserve">действия муниципальной    </w:t>
            </w:r>
            <w:r w:rsidRPr="005A0126">
              <w:rPr>
                <w:sz w:val="24"/>
                <w:szCs w:val="24"/>
              </w:rPr>
              <w:br/>
              <w:t>Программы</w:t>
            </w:r>
          </w:p>
        </w:tc>
      </w:tr>
      <w:tr w:rsidR="005A0126" w:rsidRPr="005A0126" w14:paraId="1B3B8FF0" w14:textId="77777777" w:rsidTr="00DD555E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5DB92D4" w14:textId="77777777" w:rsidR="005A0126" w:rsidRPr="005A0126" w:rsidRDefault="005A0126" w:rsidP="005A012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39CD1D8" w14:textId="77777777" w:rsidR="005A0126" w:rsidRPr="005A0126" w:rsidRDefault="005A0126" w:rsidP="005A012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22B04A4" w14:textId="77777777" w:rsidR="005A0126" w:rsidRPr="005A0126" w:rsidRDefault="005A0126" w:rsidP="005A012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auto"/>
          </w:tcPr>
          <w:p w14:paraId="375DD1C2" w14:textId="77777777" w:rsidR="005A0126" w:rsidRPr="005A0126" w:rsidRDefault="005A0126" w:rsidP="00AE256A">
            <w:pPr>
              <w:jc w:val="center"/>
            </w:pPr>
            <w:r w:rsidRPr="005A0126">
              <w:rPr>
                <w:sz w:val="24"/>
                <w:szCs w:val="24"/>
              </w:rPr>
              <w:t>202</w:t>
            </w:r>
            <w:r w:rsidR="00AE256A">
              <w:rPr>
                <w:sz w:val="24"/>
                <w:szCs w:val="24"/>
                <w:lang w:val="en-US"/>
              </w:rPr>
              <w:t>1</w:t>
            </w:r>
            <w:r w:rsidRPr="005A01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D293" w14:textId="77777777" w:rsidR="005A0126" w:rsidRPr="005A0126" w:rsidRDefault="005A0126" w:rsidP="00AE256A">
            <w:pPr>
              <w:jc w:val="center"/>
            </w:pPr>
            <w:r w:rsidRPr="005A0126">
              <w:rPr>
                <w:sz w:val="24"/>
                <w:szCs w:val="24"/>
              </w:rPr>
              <w:t>202</w:t>
            </w:r>
            <w:r w:rsidR="00AE256A">
              <w:rPr>
                <w:sz w:val="24"/>
                <w:szCs w:val="24"/>
                <w:lang w:val="en-US"/>
              </w:rPr>
              <w:t>2</w:t>
            </w:r>
            <w:r w:rsidRPr="005A01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14:paraId="5C4F15BC" w14:textId="77777777" w:rsidR="005A0126" w:rsidRPr="005A0126" w:rsidRDefault="005A0126" w:rsidP="00AE256A">
            <w:pPr>
              <w:jc w:val="center"/>
            </w:pPr>
            <w:r w:rsidRPr="005A0126">
              <w:rPr>
                <w:sz w:val="24"/>
                <w:szCs w:val="24"/>
              </w:rPr>
              <w:t>202</w:t>
            </w:r>
            <w:r w:rsidR="00AE256A">
              <w:rPr>
                <w:sz w:val="24"/>
                <w:szCs w:val="24"/>
                <w:lang w:val="en-US"/>
              </w:rPr>
              <w:t>3</w:t>
            </w:r>
            <w:r w:rsidRPr="005A01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01C04F" w14:textId="77777777" w:rsidR="005A0126" w:rsidRPr="005A0126" w:rsidRDefault="005A0126" w:rsidP="005A012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A0126" w:rsidRPr="005A0126" w14:paraId="71FFB8E9" w14:textId="77777777" w:rsidTr="00DD555E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D999E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CB1B6A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78341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334F8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3FEB6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F662F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FD94B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7</w:t>
            </w:r>
          </w:p>
        </w:tc>
      </w:tr>
      <w:tr w:rsidR="005A0126" w:rsidRPr="005A0126" w14:paraId="02D2E89B" w14:textId="77777777" w:rsidTr="00DD555E">
        <w:trPr>
          <w:cantSplit/>
          <w:trHeight w:val="2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65A8FC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1.</w:t>
            </w:r>
          </w:p>
        </w:tc>
        <w:tc>
          <w:tcPr>
            <w:tcW w:w="141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0C143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5A0126" w:rsidRPr="005A0126" w14:paraId="545720F1" w14:textId="77777777" w:rsidTr="00DD555E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23DCD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9C3DB" w14:textId="77777777" w:rsidR="005A0126" w:rsidRPr="005A0126" w:rsidRDefault="005A0126" w:rsidP="005A0126">
            <w:pPr>
              <w:autoSpaceDE w:val="0"/>
            </w:pPr>
            <w:r w:rsidRPr="005A0126">
              <w:rPr>
                <w:sz w:val="24"/>
                <w:szCs w:val="24"/>
              </w:rPr>
              <w:t>Количество подготовленных методических рекомендаций, памяток, распорядительных документов, направленных на профилактику терроризма, единиц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5B85FF" w14:textId="77777777" w:rsidR="005A0126" w:rsidRPr="005A0126" w:rsidRDefault="000C0A17" w:rsidP="005A0126">
            <w:pPr>
              <w:autoSpaceDE w:val="0"/>
              <w:jc w:val="center"/>
              <w:rPr>
                <w:sz w:val="24"/>
                <w:szCs w:val="24"/>
              </w:rPr>
            </w:pPr>
            <w:r w:rsidRPr="000C0A1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304E84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4117B6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378153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92FAE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7</w:t>
            </w:r>
          </w:p>
        </w:tc>
      </w:tr>
      <w:tr w:rsidR="005A0126" w:rsidRPr="005A0126" w14:paraId="1F0BC0A7" w14:textId="77777777" w:rsidTr="00DD555E">
        <w:trPr>
          <w:cantSplit/>
          <w:trHeight w:val="2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7ABC6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2.</w:t>
            </w:r>
          </w:p>
        </w:tc>
        <w:tc>
          <w:tcPr>
            <w:tcW w:w="141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585D3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Показатели конечных результатов</w:t>
            </w:r>
          </w:p>
        </w:tc>
      </w:tr>
      <w:tr w:rsidR="005A0126" w:rsidRPr="005A0126" w14:paraId="7A72E085" w14:textId="77777777" w:rsidTr="00DD555E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A87B5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64F7B4" w14:textId="77777777" w:rsidR="005A0126" w:rsidRPr="005A0126" w:rsidRDefault="005A0126" w:rsidP="005A0126">
            <w:pPr>
              <w:autoSpaceDE w:val="0"/>
            </w:pPr>
            <w:r w:rsidRPr="005A0126">
              <w:rPr>
                <w:rFonts w:eastAsia="Calibri"/>
                <w:sz w:val="24"/>
                <w:szCs w:val="24"/>
                <w:lang w:eastAsia="en-US"/>
              </w:rPr>
              <w:t>Численность специалистов, охваченных курсами повышения квалификации по вопросам формирования установок толерантного отношения,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FA323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A23B05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F2FB1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58354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BE1D0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2</w:t>
            </w:r>
          </w:p>
        </w:tc>
      </w:tr>
      <w:tr w:rsidR="005A0126" w:rsidRPr="005A0126" w14:paraId="2232588A" w14:textId="77777777" w:rsidTr="00DD555E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471A" w14:textId="77777777" w:rsidR="005A0126" w:rsidRPr="005A0126" w:rsidRDefault="005A0126" w:rsidP="005A0126">
            <w:pPr>
              <w:autoSpaceDE w:val="0"/>
              <w:jc w:val="center"/>
              <w:rPr>
                <w:sz w:val="24"/>
                <w:szCs w:val="24"/>
              </w:rPr>
            </w:pPr>
            <w:r w:rsidRPr="005A0126">
              <w:rPr>
                <w:sz w:val="24"/>
                <w:szCs w:val="24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82CA" w14:textId="77777777" w:rsidR="005A0126" w:rsidRPr="005A0126" w:rsidRDefault="005A0126" w:rsidP="005A012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126">
              <w:rPr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населения),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7120" w14:textId="77777777" w:rsidR="005A0126" w:rsidRPr="005A0126" w:rsidRDefault="005A0126" w:rsidP="005A01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A0126">
              <w:rPr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A846" w14:textId="77777777" w:rsidR="005A0126" w:rsidRPr="005A0126" w:rsidRDefault="005A0126" w:rsidP="005A01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A0126">
              <w:rPr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627D" w14:textId="77777777" w:rsidR="005A0126" w:rsidRPr="005A0126" w:rsidRDefault="005A0126" w:rsidP="005A01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A0126"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462E" w14:textId="77777777" w:rsidR="005A0126" w:rsidRPr="005A0126" w:rsidRDefault="005A0126" w:rsidP="005A01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A0126">
              <w:rPr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146C" w14:textId="77777777" w:rsidR="005A0126" w:rsidRPr="005A0126" w:rsidRDefault="005A0126" w:rsidP="005A01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A0126">
              <w:rPr>
                <w:sz w:val="24"/>
                <w:szCs w:val="24"/>
                <w:lang w:eastAsia="ru-RU"/>
              </w:rPr>
              <w:t>803</w:t>
            </w:r>
          </w:p>
        </w:tc>
      </w:tr>
    </w:tbl>
    <w:p w14:paraId="007B6FCB" w14:textId="77777777" w:rsidR="005A0126" w:rsidRPr="005A0126" w:rsidRDefault="005A0126" w:rsidP="005A0126">
      <w:pPr>
        <w:widowControl w:val="0"/>
        <w:autoSpaceDE w:val="0"/>
        <w:rPr>
          <w:sz w:val="24"/>
          <w:szCs w:val="24"/>
        </w:rPr>
      </w:pPr>
    </w:p>
    <w:p w14:paraId="1A7C6111" w14:textId="77777777" w:rsidR="005A0126" w:rsidRPr="005A0126" w:rsidRDefault="005A0126" w:rsidP="005A0126">
      <w:pPr>
        <w:widowControl w:val="0"/>
        <w:autoSpaceDE w:val="0"/>
        <w:jc w:val="both"/>
        <w:rPr>
          <w:sz w:val="24"/>
          <w:szCs w:val="24"/>
        </w:rPr>
      </w:pPr>
    </w:p>
    <w:p w14:paraId="30A483FF" w14:textId="77777777" w:rsidR="005A0126" w:rsidRPr="005A0126" w:rsidRDefault="005A0126" w:rsidP="005A0126">
      <w:pPr>
        <w:widowControl w:val="0"/>
        <w:autoSpaceDE w:val="0"/>
        <w:jc w:val="both"/>
        <w:rPr>
          <w:sz w:val="24"/>
          <w:szCs w:val="24"/>
        </w:rPr>
      </w:pPr>
    </w:p>
    <w:p w14:paraId="3268A32B" w14:textId="77777777" w:rsidR="005A0126" w:rsidRPr="005A0126" w:rsidRDefault="005A0126" w:rsidP="005A0126">
      <w:pPr>
        <w:widowControl w:val="0"/>
        <w:autoSpaceDE w:val="0"/>
        <w:jc w:val="both"/>
        <w:rPr>
          <w:sz w:val="24"/>
          <w:szCs w:val="24"/>
        </w:rPr>
      </w:pPr>
    </w:p>
    <w:p w14:paraId="73487C6D" w14:textId="77777777" w:rsidR="005A0126" w:rsidRPr="005A0126" w:rsidRDefault="005A0126" w:rsidP="005A0126">
      <w:pPr>
        <w:widowControl w:val="0"/>
        <w:autoSpaceDE w:val="0"/>
        <w:jc w:val="both"/>
        <w:rPr>
          <w:sz w:val="24"/>
          <w:szCs w:val="24"/>
        </w:rPr>
      </w:pPr>
    </w:p>
    <w:p w14:paraId="3EDA54F3" w14:textId="77777777" w:rsidR="005A0126" w:rsidRPr="005A0126" w:rsidRDefault="005A0126" w:rsidP="005A0126">
      <w:pPr>
        <w:widowControl w:val="0"/>
        <w:autoSpaceDE w:val="0"/>
        <w:jc w:val="both"/>
        <w:rPr>
          <w:sz w:val="24"/>
          <w:szCs w:val="24"/>
        </w:rPr>
      </w:pPr>
    </w:p>
    <w:p w14:paraId="58F9CD5C" w14:textId="77777777" w:rsidR="005A0126" w:rsidRDefault="005A0126" w:rsidP="005A0126">
      <w:pPr>
        <w:widowControl w:val="0"/>
        <w:autoSpaceDE w:val="0"/>
        <w:jc w:val="right"/>
        <w:rPr>
          <w:sz w:val="24"/>
          <w:szCs w:val="24"/>
        </w:rPr>
      </w:pPr>
      <w:r w:rsidRPr="005A0126">
        <w:rPr>
          <w:sz w:val="24"/>
          <w:szCs w:val="24"/>
        </w:rPr>
        <w:lastRenderedPageBreak/>
        <w:t>Приложение 2 к Программе</w:t>
      </w:r>
    </w:p>
    <w:p w14:paraId="02482F86" w14:textId="77777777" w:rsidR="00AE256A" w:rsidRPr="005A0126" w:rsidRDefault="00AE256A" w:rsidP="00AE256A">
      <w:pPr>
        <w:widowControl w:val="0"/>
        <w:autoSpaceDE w:val="0"/>
        <w:jc w:val="center"/>
      </w:pPr>
    </w:p>
    <w:p w14:paraId="2653C6C7" w14:textId="77777777" w:rsidR="005A0126" w:rsidRPr="005A0126" w:rsidRDefault="005A0126" w:rsidP="005A0126">
      <w:pPr>
        <w:jc w:val="center"/>
      </w:pPr>
      <w:r w:rsidRPr="005A0126">
        <w:rPr>
          <w:b/>
          <w:sz w:val="24"/>
          <w:szCs w:val="24"/>
        </w:rPr>
        <w:t>Основные про</w:t>
      </w:r>
      <w:r w:rsidR="00AE256A">
        <w:rPr>
          <w:b/>
          <w:sz w:val="24"/>
          <w:szCs w:val="24"/>
        </w:rPr>
        <w:t>граммные мероприятия</w:t>
      </w:r>
    </w:p>
    <w:p w14:paraId="76FD8261" w14:textId="77777777" w:rsidR="005A0126" w:rsidRPr="005A0126" w:rsidRDefault="005A0126" w:rsidP="005A0126">
      <w:pPr>
        <w:rPr>
          <w:b/>
          <w:sz w:val="24"/>
          <w:szCs w:val="24"/>
        </w:rPr>
      </w:pPr>
    </w:p>
    <w:tbl>
      <w:tblPr>
        <w:tblW w:w="15065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710"/>
        <w:gridCol w:w="4423"/>
        <w:gridCol w:w="1984"/>
        <w:gridCol w:w="1985"/>
        <w:gridCol w:w="850"/>
        <w:gridCol w:w="851"/>
        <w:gridCol w:w="850"/>
        <w:gridCol w:w="851"/>
        <w:gridCol w:w="2561"/>
      </w:tblGrid>
      <w:tr w:rsidR="005A0126" w:rsidRPr="005A0126" w14:paraId="12917846" w14:textId="77777777" w:rsidTr="000E6ED7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BC05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 xml:space="preserve">№  </w:t>
            </w:r>
            <w:r w:rsidRPr="005A012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0487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 xml:space="preserve">Наименование мероприятия </w:t>
            </w:r>
            <w:r w:rsidRPr="005A0126">
              <w:rPr>
                <w:sz w:val="24"/>
                <w:szCs w:val="24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7A80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Муниципальный</w:t>
            </w:r>
          </w:p>
          <w:p w14:paraId="12FF309B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Заказчик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754F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 xml:space="preserve">Источник    </w:t>
            </w:r>
            <w:r w:rsidRPr="005A0126">
              <w:rPr>
                <w:sz w:val="24"/>
                <w:szCs w:val="24"/>
              </w:rPr>
              <w:br/>
              <w:t>финансирования</w:t>
            </w:r>
          </w:p>
          <w:p w14:paraId="70B95115" w14:textId="77777777" w:rsidR="005A0126" w:rsidRPr="005A0126" w:rsidRDefault="005A0126" w:rsidP="005A0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765D" w14:textId="77777777" w:rsidR="005A0126" w:rsidRPr="005A0126" w:rsidRDefault="005A0126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В т. ч. по годам (тыс. рублей)</w:t>
            </w:r>
          </w:p>
        </w:tc>
      </w:tr>
      <w:tr w:rsidR="005A0126" w:rsidRPr="005A0126" w14:paraId="4705B8EE" w14:textId="77777777" w:rsidTr="000E6ED7">
        <w:trPr>
          <w:trHeight w:val="59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C887" w14:textId="77777777" w:rsidR="005A0126" w:rsidRPr="005A0126" w:rsidRDefault="005A0126" w:rsidP="005A0126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DE99" w14:textId="77777777" w:rsidR="005A0126" w:rsidRPr="005A0126" w:rsidRDefault="005A0126" w:rsidP="005A01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481A8" w14:textId="77777777" w:rsidR="005A0126" w:rsidRPr="005A0126" w:rsidRDefault="005A0126" w:rsidP="005A01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EB6FD" w14:textId="77777777" w:rsidR="005A0126" w:rsidRPr="005A0126" w:rsidRDefault="005A0126" w:rsidP="005A012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E127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6C76" w14:textId="77777777" w:rsidR="005A0126" w:rsidRPr="005A0126" w:rsidRDefault="005A0126" w:rsidP="00AE256A">
            <w:pPr>
              <w:jc w:val="center"/>
            </w:pPr>
            <w:r w:rsidRPr="005A0126">
              <w:rPr>
                <w:sz w:val="24"/>
                <w:szCs w:val="24"/>
              </w:rPr>
              <w:t>202</w:t>
            </w:r>
            <w:r w:rsidR="00AE256A">
              <w:rPr>
                <w:sz w:val="24"/>
                <w:szCs w:val="24"/>
                <w:lang w:val="en-US"/>
              </w:rPr>
              <w:t>1</w:t>
            </w:r>
            <w:r w:rsidRPr="005A01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B5CB" w14:textId="77777777" w:rsidR="005A0126" w:rsidRPr="005A0126" w:rsidRDefault="005A0126" w:rsidP="00AE256A">
            <w:pPr>
              <w:jc w:val="center"/>
            </w:pPr>
            <w:r w:rsidRPr="005A0126">
              <w:rPr>
                <w:sz w:val="24"/>
                <w:szCs w:val="24"/>
              </w:rPr>
              <w:t>202</w:t>
            </w:r>
            <w:r w:rsidR="00AE256A">
              <w:rPr>
                <w:sz w:val="24"/>
                <w:szCs w:val="24"/>
                <w:lang w:val="en-US"/>
              </w:rPr>
              <w:t>2</w:t>
            </w:r>
            <w:r w:rsidRPr="005A01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1F2A" w14:textId="77777777" w:rsidR="005A0126" w:rsidRPr="005A0126" w:rsidRDefault="005A0126" w:rsidP="00AE256A">
            <w:pPr>
              <w:jc w:val="center"/>
            </w:pPr>
            <w:r w:rsidRPr="005A0126">
              <w:rPr>
                <w:sz w:val="24"/>
                <w:szCs w:val="24"/>
              </w:rPr>
              <w:t>202</w:t>
            </w:r>
            <w:r w:rsidR="00AE256A">
              <w:rPr>
                <w:sz w:val="24"/>
                <w:szCs w:val="24"/>
                <w:lang w:val="en-US"/>
              </w:rPr>
              <w:t>3</w:t>
            </w:r>
            <w:r w:rsidRPr="005A01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4FD2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Исполнитель</w:t>
            </w:r>
          </w:p>
          <w:p w14:paraId="1AAF02A8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Программы</w:t>
            </w:r>
          </w:p>
        </w:tc>
      </w:tr>
      <w:tr w:rsidR="005A0126" w:rsidRPr="005A0126" w14:paraId="1C61B91D" w14:textId="77777777" w:rsidTr="000E6E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4A64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C68D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0276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50CB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3531E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8516F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D742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C0D6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C4FC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9</w:t>
            </w:r>
          </w:p>
        </w:tc>
      </w:tr>
      <w:tr w:rsidR="005A0126" w:rsidRPr="005A0126" w14:paraId="6CF70607" w14:textId="77777777" w:rsidTr="000E6ED7">
        <w:tc>
          <w:tcPr>
            <w:tcW w:w="1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3E89" w14:textId="77777777" w:rsidR="005A0126" w:rsidRPr="005A0126" w:rsidRDefault="005A0126" w:rsidP="005A0126">
            <w:pPr>
              <w:jc w:val="both"/>
            </w:pPr>
            <w:r w:rsidRPr="005A0126">
              <w:rPr>
                <w:b/>
                <w:sz w:val="24"/>
                <w:szCs w:val="24"/>
              </w:rPr>
              <w:t>Цель: совершенствование системы социальной профилактики правонарушений, снижение уровня преступности в Ханты-Мансийском районе.</w:t>
            </w:r>
          </w:p>
        </w:tc>
      </w:tr>
      <w:tr w:rsidR="005A0126" w:rsidRPr="005A0126" w14:paraId="69C161E9" w14:textId="77777777" w:rsidTr="000E6ED7">
        <w:tc>
          <w:tcPr>
            <w:tcW w:w="1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28E9" w14:textId="77777777" w:rsidR="005A0126" w:rsidRPr="005A0126" w:rsidRDefault="005A0126" w:rsidP="005A0126">
            <w:r w:rsidRPr="005A0126">
              <w:rPr>
                <w:b/>
                <w:sz w:val="24"/>
                <w:szCs w:val="24"/>
              </w:rPr>
              <w:t>Подпрограмма 1. «Профилактика правонарушений»</w:t>
            </w:r>
          </w:p>
        </w:tc>
      </w:tr>
      <w:tr w:rsidR="005A0126" w:rsidRPr="005A0126" w14:paraId="433F72F7" w14:textId="77777777" w:rsidTr="000E6ED7">
        <w:tc>
          <w:tcPr>
            <w:tcW w:w="1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1DBB" w14:textId="77777777" w:rsidR="005A0126" w:rsidRPr="005A0126" w:rsidRDefault="005A0126" w:rsidP="005A0126">
            <w:r w:rsidRPr="005A0126">
              <w:rPr>
                <w:b/>
                <w:sz w:val="24"/>
                <w:szCs w:val="24"/>
              </w:rPr>
              <w:t>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5A0126" w:rsidRPr="005A0126" w14:paraId="00002BCF" w14:textId="77777777" w:rsidTr="000E6ED7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3403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1.1.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3F78" w14:textId="77777777" w:rsidR="005A0126" w:rsidRPr="005A0126" w:rsidRDefault="005A0126" w:rsidP="005A0126">
            <w:r w:rsidRPr="005A0126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931F" w14:textId="5A2C9CB6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CC67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517B" w14:textId="5985BC61" w:rsidR="005A0126" w:rsidRPr="0030473A" w:rsidRDefault="00AF642C" w:rsidP="005728C8">
            <w:pPr>
              <w:jc w:val="center"/>
            </w:pPr>
            <w:r w:rsidRPr="0030473A">
              <w:rPr>
                <w:sz w:val="24"/>
                <w:szCs w:val="24"/>
              </w:rPr>
              <w:t>34</w:t>
            </w:r>
            <w:r w:rsidR="005A0126" w:rsidRPr="0030473A">
              <w:rPr>
                <w:sz w:val="24"/>
                <w:szCs w:val="24"/>
              </w:rPr>
              <w:t>,</w:t>
            </w:r>
            <w:r w:rsidR="00B020F0">
              <w:rPr>
                <w:sz w:val="24"/>
                <w:szCs w:val="24"/>
              </w:rPr>
              <w:t>5</w:t>
            </w:r>
            <w:r w:rsidR="005728C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88CA" w14:textId="7A29BC25" w:rsidR="005A0126" w:rsidRPr="0030473A" w:rsidRDefault="00AF642C" w:rsidP="002D7102">
            <w:pPr>
              <w:jc w:val="center"/>
            </w:pPr>
            <w:r w:rsidRPr="0030473A">
              <w:rPr>
                <w:sz w:val="24"/>
                <w:szCs w:val="24"/>
              </w:rPr>
              <w:t>11</w:t>
            </w:r>
            <w:r w:rsidR="005A0126" w:rsidRPr="0030473A">
              <w:rPr>
                <w:sz w:val="24"/>
                <w:szCs w:val="24"/>
              </w:rPr>
              <w:t>,</w:t>
            </w:r>
            <w:r w:rsidRPr="0030473A">
              <w:rPr>
                <w:sz w:val="24"/>
                <w:szCs w:val="24"/>
              </w:rPr>
              <w:t>5</w:t>
            </w:r>
            <w:r w:rsidR="002D71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948E" w14:textId="2C4BF259" w:rsidR="005A0126" w:rsidRPr="0030473A" w:rsidRDefault="00AF642C" w:rsidP="002D7102">
            <w:pPr>
              <w:jc w:val="center"/>
            </w:pPr>
            <w:r w:rsidRPr="0030473A">
              <w:rPr>
                <w:sz w:val="24"/>
                <w:szCs w:val="24"/>
              </w:rPr>
              <w:t>11</w:t>
            </w:r>
            <w:r w:rsidR="005A0126" w:rsidRPr="0030473A">
              <w:rPr>
                <w:sz w:val="24"/>
                <w:szCs w:val="24"/>
              </w:rPr>
              <w:t>,</w:t>
            </w:r>
            <w:r w:rsidRPr="0030473A">
              <w:rPr>
                <w:sz w:val="24"/>
                <w:szCs w:val="24"/>
              </w:rPr>
              <w:t>5</w:t>
            </w:r>
            <w:r w:rsidR="002D71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9105C" w14:textId="3B6F9946" w:rsidR="005A0126" w:rsidRPr="0030473A" w:rsidRDefault="00AF642C" w:rsidP="002D7102">
            <w:pPr>
              <w:jc w:val="center"/>
            </w:pPr>
            <w:r w:rsidRPr="0030473A">
              <w:rPr>
                <w:sz w:val="24"/>
                <w:szCs w:val="24"/>
              </w:rPr>
              <w:t>11</w:t>
            </w:r>
            <w:r w:rsidR="005A0126" w:rsidRPr="0030473A">
              <w:rPr>
                <w:sz w:val="24"/>
                <w:szCs w:val="24"/>
              </w:rPr>
              <w:t>,</w:t>
            </w:r>
            <w:r w:rsidRPr="0030473A">
              <w:rPr>
                <w:sz w:val="24"/>
                <w:szCs w:val="24"/>
              </w:rPr>
              <w:t>5</w:t>
            </w:r>
            <w:r w:rsidR="002D7102">
              <w:rPr>
                <w:sz w:val="24"/>
                <w:szCs w:val="24"/>
              </w:rPr>
              <w:t>0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6E2A" w14:textId="0FAACF7F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</w:p>
        </w:tc>
      </w:tr>
      <w:tr w:rsidR="005A0126" w:rsidRPr="005A0126" w14:paraId="34F8C984" w14:textId="77777777" w:rsidTr="000E6ED7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62EB" w14:textId="77777777" w:rsidR="005A0126" w:rsidRPr="005A0126" w:rsidRDefault="005A0126" w:rsidP="005A0126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8620" w14:textId="77777777" w:rsidR="005A0126" w:rsidRPr="005A0126" w:rsidRDefault="005A0126" w:rsidP="005A01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3617" w14:textId="77777777" w:rsidR="005A0126" w:rsidRPr="005A0126" w:rsidRDefault="005A0126" w:rsidP="005A01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0099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бюджет</w:t>
            </w:r>
          </w:p>
          <w:p w14:paraId="0909CB2C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0570" w14:textId="77777777" w:rsidR="005A0126" w:rsidRPr="0030473A" w:rsidRDefault="005A0126" w:rsidP="005A0126">
            <w:pPr>
              <w:jc w:val="center"/>
            </w:pPr>
            <w:r w:rsidRPr="0030473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8B35" w14:textId="77777777" w:rsidR="005A0126" w:rsidRPr="0030473A" w:rsidRDefault="005A0126" w:rsidP="005A0126">
            <w:pPr>
              <w:jc w:val="center"/>
            </w:pPr>
            <w:r w:rsidRPr="0030473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2AD9" w14:textId="77777777" w:rsidR="005A0126" w:rsidRPr="0030473A" w:rsidRDefault="005A0126" w:rsidP="005A0126">
            <w:pPr>
              <w:jc w:val="center"/>
            </w:pPr>
            <w:r w:rsidRPr="0030473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A251" w14:textId="77777777" w:rsidR="005A0126" w:rsidRPr="0030473A" w:rsidRDefault="005A0126" w:rsidP="005A0126">
            <w:pPr>
              <w:autoSpaceDE w:val="0"/>
              <w:jc w:val="center"/>
            </w:pPr>
            <w:r w:rsidRPr="0030473A">
              <w:rPr>
                <w:sz w:val="24"/>
                <w:szCs w:val="24"/>
              </w:rPr>
              <w:t>0,0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F551" w14:textId="77777777" w:rsidR="005A0126" w:rsidRPr="005A0126" w:rsidRDefault="005A0126" w:rsidP="005A01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E6ED7" w:rsidRPr="005A0126" w14:paraId="37495C8E" w14:textId="77777777" w:rsidTr="000E6ED7">
        <w:trPr>
          <w:trHeight w:val="7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A36C" w14:textId="77777777" w:rsidR="000E6ED7" w:rsidRPr="005A0126" w:rsidRDefault="000E6ED7" w:rsidP="005A0126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313E" w14:textId="77777777" w:rsidR="000E6ED7" w:rsidRPr="005A0126" w:rsidRDefault="000E6ED7" w:rsidP="005A01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C42F" w14:textId="77777777" w:rsidR="000E6ED7" w:rsidRPr="005A0126" w:rsidRDefault="000E6ED7" w:rsidP="005A01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FC71" w14:textId="77777777" w:rsidR="000E6ED7" w:rsidRPr="005A0126" w:rsidRDefault="000E6ED7" w:rsidP="005A0126">
            <w:pPr>
              <w:jc w:val="center"/>
            </w:pPr>
            <w:r w:rsidRPr="005A012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4BD3" w14:textId="574E41E7" w:rsidR="000E6ED7" w:rsidRPr="0030473A" w:rsidRDefault="000E6ED7" w:rsidP="005728C8">
            <w:pPr>
              <w:jc w:val="center"/>
            </w:pPr>
            <w:r w:rsidRPr="0030473A">
              <w:rPr>
                <w:sz w:val="24"/>
                <w:szCs w:val="24"/>
              </w:rPr>
              <w:t>34,</w:t>
            </w:r>
            <w:r>
              <w:rPr>
                <w:sz w:val="24"/>
                <w:szCs w:val="24"/>
              </w:rPr>
              <w:t>5</w:t>
            </w:r>
            <w:r w:rsidR="005728C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B025" w14:textId="7F477A87" w:rsidR="000E6ED7" w:rsidRPr="0030473A" w:rsidRDefault="000E6ED7" w:rsidP="002D7102">
            <w:pPr>
              <w:jc w:val="center"/>
            </w:pPr>
            <w:r w:rsidRPr="0030473A">
              <w:rPr>
                <w:sz w:val="24"/>
                <w:szCs w:val="24"/>
              </w:rPr>
              <w:t>11,5</w:t>
            </w:r>
            <w:r w:rsidR="002D71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7B1F" w14:textId="1BBFF65F" w:rsidR="000E6ED7" w:rsidRPr="0030473A" w:rsidRDefault="000E6ED7" w:rsidP="002D7102">
            <w:pPr>
              <w:jc w:val="center"/>
            </w:pPr>
            <w:r w:rsidRPr="0030473A">
              <w:rPr>
                <w:sz w:val="24"/>
                <w:szCs w:val="24"/>
              </w:rPr>
              <w:t>11,5</w:t>
            </w:r>
            <w:r w:rsidR="002D71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81B84" w14:textId="1CB43FE6" w:rsidR="000E6ED7" w:rsidRPr="0030473A" w:rsidRDefault="000E6ED7" w:rsidP="002D7102">
            <w:pPr>
              <w:jc w:val="center"/>
            </w:pPr>
            <w:r w:rsidRPr="0030473A">
              <w:rPr>
                <w:sz w:val="24"/>
                <w:szCs w:val="24"/>
              </w:rPr>
              <w:t>11,5</w:t>
            </w:r>
            <w:r w:rsidR="002D7102">
              <w:rPr>
                <w:sz w:val="24"/>
                <w:szCs w:val="24"/>
              </w:rPr>
              <w:t>0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8D32" w14:textId="77777777" w:rsidR="000E6ED7" w:rsidRPr="005A0126" w:rsidRDefault="000E6ED7" w:rsidP="005A01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A0126" w:rsidRPr="005A0126" w14:paraId="3E410B30" w14:textId="77777777" w:rsidTr="000E6ED7">
        <w:trPr>
          <w:trHeight w:val="7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07F91" w14:textId="77777777" w:rsidR="005A0126" w:rsidRPr="005A0126" w:rsidRDefault="005A0126" w:rsidP="005A0126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9832" w14:textId="77777777" w:rsidR="005A0126" w:rsidRPr="005A0126" w:rsidRDefault="005A0126" w:rsidP="005A01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8AAE" w14:textId="77777777" w:rsidR="005A0126" w:rsidRPr="005A0126" w:rsidRDefault="005A0126" w:rsidP="005A01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E3137" w14:textId="77777777" w:rsidR="005A0126" w:rsidRPr="005A0126" w:rsidRDefault="005A0126" w:rsidP="005A0126">
            <w:pPr>
              <w:jc w:val="center"/>
            </w:pPr>
            <w:r w:rsidRPr="005A0126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FC7F" w14:textId="7BADB446" w:rsidR="005A0126" w:rsidRPr="0030473A" w:rsidRDefault="000E6ED7" w:rsidP="002E0342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AF642C" w:rsidRPr="0030473A">
              <w:rPr>
                <w:sz w:val="24"/>
                <w:szCs w:val="24"/>
              </w:rPr>
              <w:t>9</w:t>
            </w:r>
            <w:r w:rsidR="005A0126" w:rsidRPr="0030473A">
              <w:rPr>
                <w:sz w:val="24"/>
                <w:szCs w:val="24"/>
              </w:rPr>
              <w:t>,</w:t>
            </w:r>
            <w:r w:rsidR="002F63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D752B" w14:textId="6F8590B0" w:rsidR="005A0126" w:rsidRPr="0030473A" w:rsidRDefault="002F6379" w:rsidP="002D7102">
            <w:pPr>
              <w:jc w:val="center"/>
            </w:pPr>
            <w:r>
              <w:rPr>
                <w:sz w:val="24"/>
                <w:szCs w:val="24"/>
              </w:rPr>
              <w:t>23,0</w:t>
            </w:r>
            <w:r w:rsidR="002D71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D526" w14:textId="72F058CA" w:rsidR="005A0126" w:rsidRPr="0030473A" w:rsidRDefault="002F6379" w:rsidP="002D7102">
            <w:pPr>
              <w:jc w:val="center"/>
            </w:pPr>
            <w:r>
              <w:rPr>
                <w:sz w:val="24"/>
                <w:szCs w:val="24"/>
              </w:rPr>
              <w:t>23,0</w:t>
            </w:r>
            <w:r w:rsidR="002D71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20D9D" w14:textId="2702D30A" w:rsidR="005A0126" w:rsidRPr="0030473A" w:rsidRDefault="002F6379" w:rsidP="002D7102">
            <w:pPr>
              <w:autoSpaceDE w:val="0"/>
              <w:jc w:val="center"/>
            </w:pPr>
            <w:r>
              <w:rPr>
                <w:sz w:val="24"/>
                <w:szCs w:val="24"/>
              </w:rPr>
              <w:t>23,0</w:t>
            </w:r>
            <w:r w:rsidR="002D7102">
              <w:rPr>
                <w:sz w:val="24"/>
                <w:szCs w:val="24"/>
              </w:rPr>
              <w:t>0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0EC8" w14:textId="77777777" w:rsidR="005A0126" w:rsidRPr="005A0126" w:rsidRDefault="005A0126" w:rsidP="005A01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60570614" w14:textId="77777777" w:rsidR="005A0126" w:rsidRPr="005A0126" w:rsidRDefault="005A0126" w:rsidP="005A0126">
      <w:pPr>
        <w:rPr>
          <w:vanish/>
        </w:rPr>
      </w:pPr>
    </w:p>
    <w:tbl>
      <w:tblPr>
        <w:tblW w:w="15065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710"/>
        <w:gridCol w:w="4423"/>
        <w:gridCol w:w="1984"/>
        <w:gridCol w:w="1985"/>
        <w:gridCol w:w="850"/>
        <w:gridCol w:w="851"/>
        <w:gridCol w:w="850"/>
        <w:gridCol w:w="851"/>
        <w:gridCol w:w="2561"/>
      </w:tblGrid>
      <w:tr w:rsidR="005A0126" w:rsidRPr="005A0126" w14:paraId="2B53DFBF" w14:textId="77777777" w:rsidTr="000C0A17">
        <w:tc>
          <w:tcPr>
            <w:tcW w:w="150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1EB6" w14:textId="77777777" w:rsidR="005A0126" w:rsidRPr="005A0126" w:rsidRDefault="005A0126" w:rsidP="005A0126">
            <w:pPr>
              <w:autoSpaceDE w:val="0"/>
              <w:rPr>
                <w:b/>
              </w:rPr>
            </w:pPr>
            <w:r w:rsidRPr="005A0126">
              <w:rPr>
                <w:b/>
                <w:sz w:val="24"/>
                <w:szCs w:val="24"/>
              </w:rPr>
              <w:t>2. Профилактическая и разъяснительная работа сред</w:t>
            </w:r>
            <w:r w:rsidR="00AE256A">
              <w:rPr>
                <w:b/>
                <w:sz w:val="24"/>
                <w:szCs w:val="24"/>
              </w:rPr>
              <w:t>и населения сельского поселения</w:t>
            </w:r>
          </w:p>
        </w:tc>
      </w:tr>
      <w:tr w:rsidR="000C0A17" w:rsidRPr="005A0126" w14:paraId="6E177A80" w14:textId="77777777" w:rsidTr="00106FD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BB5BA2" w14:textId="77777777" w:rsidR="000C0A17" w:rsidRPr="005A0126" w:rsidRDefault="000C0A17" w:rsidP="005A0126">
            <w:pPr>
              <w:jc w:val="center"/>
            </w:pPr>
            <w:r w:rsidRPr="005A0126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B726FF" w14:textId="77777777" w:rsidR="000C0A17" w:rsidRPr="005A0126" w:rsidRDefault="000C0A17" w:rsidP="000C0A17">
            <w:r w:rsidRPr="005A0126">
              <w:rPr>
                <w:sz w:val="24"/>
                <w:szCs w:val="24"/>
              </w:rPr>
              <w:t>Приобретение и распространение полиграфической продукции обучающего и информационного характера по предупреждению террористических проявлений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5FF9FA" w14:textId="03CD152D" w:rsidR="000C0A17" w:rsidRPr="005A0126" w:rsidRDefault="000C0A17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5B0AE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7DA47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B22E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96721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61D5A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E0A9" w14:textId="6599E28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</w:p>
        </w:tc>
      </w:tr>
      <w:tr w:rsidR="000C0A17" w:rsidRPr="005A0126" w14:paraId="1AE207B5" w14:textId="77777777" w:rsidTr="00106FDB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C368CE" w14:textId="77777777" w:rsidR="000C0A17" w:rsidRPr="005A0126" w:rsidRDefault="000C0A17" w:rsidP="005A0126">
            <w:pPr>
              <w:autoSpaceDE w:val="0"/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985452" w14:textId="77777777" w:rsidR="000C0A17" w:rsidRPr="005A0126" w:rsidRDefault="000C0A17" w:rsidP="005A012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E78B14" w14:textId="77777777" w:rsidR="000C0A17" w:rsidRPr="005A0126" w:rsidRDefault="000C0A17" w:rsidP="005A012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6E6E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Бюджет района</w:t>
            </w:r>
          </w:p>
          <w:p w14:paraId="1BCC6EF2" w14:textId="77777777" w:rsidR="000C0A17" w:rsidRPr="005A0126" w:rsidRDefault="000C0A17" w:rsidP="005A0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EC7E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688E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CDB4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3C1F" w14:textId="77777777" w:rsidR="000C0A17" w:rsidRPr="005A0126" w:rsidRDefault="000C0A17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40E9" w14:textId="77777777" w:rsidR="000C0A17" w:rsidRPr="005A0126" w:rsidRDefault="000C0A17" w:rsidP="005A012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0A17" w:rsidRPr="005A0126" w14:paraId="7E023736" w14:textId="77777777" w:rsidTr="00106FDB">
        <w:trPr>
          <w:trHeight w:val="239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4E7528" w14:textId="77777777" w:rsidR="000C0A17" w:rsidRPr="005A0126" w:rsidRDefault="000C0A17" w:rsidP="005A0126">
            <w:pPr>
              <w:autoSpaceDE w:val="0"/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F16789" w14:textId="77777777" w:rsidR="000C0A17" w:rsidRPr="005A0126" w:rsidRDefault="000C0A17" w:rsidP="005A012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1DAABF" w14:textId="77777777" w:rsidR="000C0A17" w:rsidRPr="005A0126" w:rsidRDefault="000C0A17" w:rsidP="005A012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08CD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68C7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28D60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6695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A1946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86A6" w14:textId="77777777" w:rsidR="000C0A17" w:rsidRPr="005A0126" w:rsidRDefault="000C0A17" w:rsidP="005A012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0A17" w:rsidRPr="005A0126" w14:paraId="27767000" w14:textId="77777777" w:rsidTr="00106FDB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0D1990" w14:textId="77777777" w:rsidR="000C0A17" w:rsidRPr="005A0126" w:rsidRDefault="000C0A17" w:rsidP="005A0126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A8866" w14:textId="77777777" w:rsidR="000C0A17" w:rsidRPr="005A0126" w:rsidRDefault="000C0A17" w:rsidP="005A01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6F77C9" w14:textId="77777777" w:rsidR="000C0A17" w:rsidRPr="005A0126" w:rsidRDefault="000C0A17" w:rsidP="005A01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345D8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ВСЕГО</w:t>
            </w:r>
          </w:p>
          <w:p w14:paraId="4EAB318E" w14:textId="77777777" w:rsidR="000C0A17" w:rsidRPr="005A0126" w:rsidRDefault="000C0A17" w:rsidP="005A0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F65F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4F90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911DE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F4139" w14:textId="77777777" w:rsidR="000C0A17" w:rsidRPr="005A0126" w:rsidRDefault="000C0A17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FDCD" w14:textId="77777777" w:rsidR="000C0A17" w:rsidRPr="005A0126" w:rsidRDefault="000C0A17" w:rsidP="005A01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0A17" w:rsidRPr="005A0126" w14:paraId="4EF1C705" w14:textId="77777777" w:rsidTr="00106FDB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7144" w14:textId="77777777" w:rsidR="000C0A17" w:rsidRPr="005A0126" w:rsidRDefault="000C0A17" w:rsidP="005A0126">
            <w:pPr>
              <w:snapToGrid w:val="0"/>
              <w:rPr>
                <w:rFonts w:ascii="Calibri" w:eastAsia="Calibri" w:hAnsi="Calibri" w:cs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F932" w14:textId="77777777" w:rsidR="000C0A17" w:rsidRPr="005A0126" w:rsidRDefault="000C0A17" w:rsidP="005A01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D58C" w14:textId="77777777" w:rsidR="000C0A17" w:rsidRPr="005A0126" w:rsidRDefault="000C0A17" w:rsidP="005A01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224B" w14:textId="77777777" w:rsidR="000C0A17" w:rsidRPr="005A0126" w:rsidRDefault="000C0A17" w:rsidP="005A0126">
            <w:pPr>
              <w:jc w:val="center"/>
            </w:pPr>
            <w:r w:rsidRPr="005A012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6732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BBBD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FB94" w14:textId="77777777" w:rsidR="000C0A17" w:rsidRPr="005A0126" w:rsidRDefault="000C0A17" w:rsidP="005A0126">
            <w:pPr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4644" w14:textId="77777777" w:rsidR="000C0A17" w:rsidRPr="005A0126" w:rsidRDefault="000C0A17" w:rsidP="005A0126">
            <w:pPr>
              <w:autoSpaceDE w:val="0"/>
              <w:jc w:val="center"/>
            </w:pPr>
            <w:r w:rsidRPr="005A0126">
              <w:rPr>
                <w:sz w:val="24"/>
                <w:szCs w:val="24"/>
              </w:rPr>
              <w:t>0,0</w:t>
            </w:r>
          </w:p>
        </w:tc>
        <w:tc>
          <w:tcPr>
            <w:tcW w:w="2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85F4" w14:textId="77777777" w:rsidR="000C0A17" w:rsidRPr="005A0126" w:rsidRDefault="000C0A17" w:rsidP="005A01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6CDB71" w14:textId="77777777" w:rsidR="005A0126" w:rsidRPr="005A0126" w:rsidRDefault="005A0126" w:rsidP="005A0126">
      <w:pPr>
        <w:rPr>
          <w:vanish/>
        </w:rPr>
      </w:pPr>
    </w:p>
    <w:tbl>
      <w:tblPr>
        <w:tblpPr w:leftFromText="180" w:rightFromText="180" w:horzAnchor="margin" w:tblpY="960"/>
        <w:tblW w:w="0" w:type="auto"/>
        <w:tblLayout w:type="fixed"/>
        <w:tblLook w:val="0000" w:firstRow="0" w:lastRow="0" w:firstColumn="0" w:lastColumn="0" w:noHBand="0" w:noVBand="0"/>
      </w:tblPr>
      <w:tblGrid>
        <w:gridCol w:w="710"/>
        <w:gridCol w:w="6646"/>
        <w:gridCol w:w="7113"/>
      </w:tblGrid>
      <w:tr w:rsidR="005A0126" w:rsidRPr="005A0126" w14:paraId="2EF31978" w14:textId="77777777" w:rsidTr="00AE256A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429C" w14:textId="77777777" w:rsidR="005A0126" w:rsidRPr="005A0126" w:rsidRDefault="005A0126" w:rsidP="00AE256A">
            <w:pPr>
              <w:jc w:val="center"/>
            </w:pPr>
            <w:r w:rsidRPr="005A0126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3C3C" w14:textId="77777777" w:rsidR="005A0126" w:rsidRPr="005A0126" w:rsidRDefault="005A0126" w:rsidP="00AE256A">
            <w:pPr>
              <w:jc w:val="center"/>
            </w:pPr>
            <w:r w:rsidRPr="005A0126">
              <w:rPr>
                <w:color w:val="000000"/>
                <w:sz w:val="24"/>
                <w:szCs w:val="24"/>
              </w:rPr>
              <w:t>Описание риска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69F2" w14:textId="77777777" w:rsidR="005A0126" w:rsidRPr="005A0126" w:rsidRDefault="005A0126" w:rsidP="00AE256A">
            <w:pPr>
              <w:jc w:val="center"/>
            </w:pPr>
            <w:r w:rsidRPr="005A0126">
              <w:rPr>
                <w:color w:val="000000"/>
                <w:sz w:val="24"/>
                <w:szCs w:val="24"/>
              </w:rPr>
              <w:t>Меры по преодолению рисков</w:t>
            </w:r>
          </w:p>
        </w:tc>
      </w:tr>
      <w:tr w:rsidR="005A0126" w:rsidRPr="005A0126" w14:paraId="1B7A9024" w14:textId="77777777" w:rsidTr="00AE256A">
        <w:trPr>
          <w:trHeight w:val="3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4EA8C" w14:textId="77777777" w:rsidR="005A0126" w:rsidRPr="005A0126" w:rsidRDefault="005A0126" w:rsidP="00AE256A">
            <w:pPr>
              <w:jc w:val="center"/>
            </w:pPr>
            <w:r w:rsidRPr="005A01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C5CE" w14:textId="77777777" w:rsidR="005A0126" w:rsidRPr="005A0126" w:rsidRDefault="005A0126" w:rsidP="00AE256A">
            <w:pPr>
              <w:jc w:val="center"/>
            </w:pPr>
            <w:r w:rsidRPr="005A01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2FD3" w14:textId="77777777" w:rsidR="005A0126" w:rsidRPr="005A0126" w:rsidRDefault="005A0126" w:rsidP="00AE256A">
            <w:pPr>
              <w:jc w:val="center"/>
            </w:pPr>
            <w:r w:rsidRPr="005A0126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0126" w:rsidRPr="005A0126" w14:paraId="77340B71" w14:textId="77777777" w:rsidTr="00AE256A">
        <w:trPr>
          <w:trHeight w:val="3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6A6D" w14:textId="77777777" w:rsidR="005A0126" w:rsidRPr="005A0126" w:rsidRDefault="005A0126" w:rsidP="00AE256A">
            <w:pPr>
              <w:jc w:val="center"/>
            </w:pPr>
            <w:r w:rsidRPr="005A012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BE07" w14:textId="77777777" w:rsidR="005A0126" w:rsidRPr="005A0126" w:rsidRDefault="005A0126" w:rsidP="00AE256A">
            <w:pPr>
              <w:jc w:val="both"/>
            </w:pPr>
            <w:r w:rsidRPr="005A0126">
              <w:rPr>
                <w:sz w:val="24"/>
                <w:szCs w:val="24"/>
              </w:rP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программных мероприятий.</w:t>
            </w:r>
          </w:p>
        </w:tc>
        <w:tc>
          <w:tcPr>
            <w:tcW w:w="7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D1A2" w14:textId="77777777" w:rsidR="005A0126" w:rsidRPr="005A0126" w:rsidRDefault="005A0126" w:rsidP="00AE256A">
            <w:pPr>
              <w:widowControl w:val="0"/>
              <w:autoSpaceDE w:val="0"/>
              <w:jc w:val="both"/>
            </w:pPr>
            <w:r w:rsidRPr="005A0126">
              <w:rPr>
                <w:rFonts w:cs="Arial"/>
                <w:sz w:val="24"/>
                <w:szCs w:val="24"/>
                <w:lang w:eastAsia="en-US"/>
              </w:rPr>
              <w:t>Проводить мониторинг планируемых изменений в законодательстве Российской Федерации и автономного округа.</w:t>
            </w:r>
          </w:p>
        </w:tc>
      </w:tr>
      <w:tr w:rsidR="005A0126" w:rsidRPr="005A0126" w14:paraId="35ECC6AD" w14:textId="77777777" w:rsidTr="00AE256A">
        <w:trPr>
          <w:trHeight w:val="9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D4DB" w14:textId="77777777" w:rsidR="005A0126" w:rsidRPr="005A0126" w:rsidRDefault="005A0126" w:rsidP="00AE256A">
            <w:pPr>
              <w:jc w:val="center"/>
            </w:pPr>
            <w:r w:rsidRPr="005A012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D9121" w14:textId="77777777" w:rsidR="005A0126" w:rsidRPr="005A0126" w:rsidRDefault="005A0126" w:rsidP="00AE256A">
            <w:pPr>
              <w:jc w:val="both"/>
            </w:pPr>
            <w:r w:rsidRPr="005A0126">
              <w:rPr>
                <w:color w:val="000000"/>
                <w:sz w:val="24"/>
                <w:szCs w:val="24"/>
              </w:rPr>
              <w:t>Финансовые риски связаны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процессами.</w:t>
            </w:r>
          </w:p>
        </w:tc>
        <w:tc>
          <w:tcPr>
            <w:tcW w:w="7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61FA" w14:textId="77777777" w:rsidR="005A0126" w:rsidRPr="005A0126" w:rsidRDefault="005A0126" w:rsidP="00AE256A">
            <w:pPr>
              <w:jc w:val="both"/>
            </w:pPr>
            <w:r w:rsidRPr="005A0126">
              <w:rPr>
                <w:color w:val="000000"/>
                <w:sz w:val="24"/>
                <w:szCs w:val="24"/>
              </w:rPr>
              <w:t>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ресурсов).</w:t>
            </w:r>
          </w:p>
          <w:p w14:paraId="431C7622" w14:textId="77777777" w:rsidR="005A0126" w:rsidRPr="005A0126" w:rsidRDefault="005A0126" w:rsidP="00AE256A">
            <w:pPr>
              <w:jc w:val="both"/>
            </w:pPr>
            <w:r w:rsidRPr="005A0126">
              <w:rPr>
                <w:color w:val="000000"/>
                <w:sz w:val="24"/>
                <w:szCs w:val="24"/>
              </w:rPr>
              <w:t>Планирование бюджетных расходов с применением методик оценки эффективности бюджетных расходов</w:t>
            </w:r>
          </w:p>
        </w:tc>
      </w:tr>
      <w:tr w:rsidR="005A0126" w:rsidRPr="005A0126" w14:paraId="0F559732" w14:textId="77777777" w:rsidTr="00AE256A">
        <w:trPr>
          <w:trHeight w:val="11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A9E5" w14:textId="77777777" w:rsidR="005A0126" w:rsidRPr="005A0126" w:rsidRDefault="005A0126" w:rsidP="00AE256A">
            <w:pPr>
              <w:jc w:val="center"/>
            </w:pPr>
            <w:r w:rsidRPr="005A0126">
              <w:rPr>
                <w:color w:val="000000"/>
                <w:sz w:val="24"/>
                <w:szCs w:val="24"/>
              </w:rPr>
              <w:t>3.</w:t>
            </w:r>
          </w:p>
          <w:p w14:paraId="1718A83C" w14:textId="77777777" w:rsidR="005A0126" w:rsidRPr="005A0126" w:rsidRDefault="005A0126" w:rsidP="00AE256A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7FACACF" w14:textId="77777777" w:rsidR="005A0126" w:rsidRPr="005A0126" w:rsidRDefault="005A0126" w:rsidP="00AE2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25D7" w14:textId="77777777" w:rsidR="005A0126" w:rsidRPr="005A0126" w:rsidRDefault="005A0126" w:rsidP="00AE256A">
            <w:pPr>
              <w:jc w:val="both"/>
            </w:pPr>
            <w:r w:rsidRPr="005A0126">
              <w:rPr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Программы.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7D40" w14:textId="77777777" w:rsidR="005A0126" w:rsidRPr="005A0126" w:rsidRDefault="005A0126" w:rsidP="00AE256A">
            <w:pPr>
              <w:jc w:val="both"/>
            </w:pPr>
            <w:r w:rsidRPr="005A0126">
              <w:rPr>
                <w:sz w:val="24"/>
                <w:szCs w:val="24"/>
              </w:rPr>
              <w:t>Мониторинг реализации муниципальной Программы.</w:t>
            </w:r>
          </w:p>
          <w:p w14:paraId="7F44D969" w14:textId="77777777" w:rsidR="005A0126" w:rsidRPr="005A0126" w:rsidRDefault="005A0126" w:rsidP="00AE256A">
            <w:pPr>
              <w:jc w:val="both"/>
            </w:pPr>
            <w:r w:rsidRPr="005A0126">
              <w:rPr>
                <w:sz w:val="24"/>
                <w:szCs w:val="24"/>
              </w:rPr>
              <w:t>Своевременная корректировка программных мероприятий муниципальной Программы.</w:t>
            </w:r>
          </w:p>
        </w:tc>
      </w:tr>
    </w:tbl>
    <w:p w14:paraId="61960AFD" w14:textId="77777777" w:rsidR="00AE256A" w:rsidRDefault="00AE256A" w:rsidP="00AE256A">
      <w:pPr>
        <w:jc w:val="center"/>
        <w:rPr>
          <w:color w:val="000000"/>
        </w:rPr>
      </w:pPr>
    </w:p>
    <w:p w14:paraId="54308418" w14:textId="77777777" w:rsidR="005A0126" w:rsidRDefault="00AE256A" w:rsidP="00AE256A">
      <w:pPr>
        <w:jc w:val="center"/>
        <w:rPr>
          <w:color w:val="000000"/>
        </w:rPr>
      </w:pPr>
      <w:r w:rsidRPr="005A0126">
        <w:rPr>
          <w:color w:val="000000"/>
        </w:rPr>
        <w:t>Перечень возможных рисков при реализации муниципальной программы и мер по их преодолению</w:t>
      </w:r>
    </w:p>
    <w:p w14:paraId="6448740B" w14:textId="77777777" w:rsidR="00AE256A" w:rsidRDefault="00AE256A" w:rsidP="00AE256A">
      <w:pPr>
        <w:jc w:val="center"/>
      </w:pPr>
    </w:p>
    <w:sectPr w:rsidR="00AE256A" w:rsidSect="005A01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0E"/>
    <w:rsid w:val="000955A5"/>
    <w:rsid w:val="000C0A17"/>
    <w:rsid w:val="000C42D1"/>
    <w:rsid w:val="000C5BC0"/>
    <w:rsid w:val="000E6ED7"/>
    <w:rsid w:val="001172E2"/>
    <w:rsid w:val="001632F8"/>
    <w:rsid w:val="00180EEF"/>
    <w:rsid w:val="00180F87"/>
    <w:rsid w:val="00191E2F"/>
    <w:rsid w:val="001A380E"/>
    <w:rsid w:val="001C0FF3"/>
    <w:rsid w:val="00201DBF"/>
    <w:rsid w:val="002B58C7"/>
    <w:rsid w:val="002D7102"/>
    <w:rsid w:val="002E0342"/>
    <w:rsid w:val="002E479C"/>
    <w:rsid w:val="002F6379"/>
    <w:rsid w:val="0030473A"/>
    <w:rsid w:val="0030596E"/>
    <w:rsid w:val="00417CC2"/>
    <w:rsid w:val="004A103F"/>
    <w:rsid w:val="00557D74"/>
    <w:rsid w:val="005728C8"/>
    <w:rsid w:val="005A0126"/>
    <w:rsid w:val="00760A79"/>
    <w:rsid w:val="00890591"/>
    <w:rsid w:val="00914B98"/>
    <w:rsid w:val="00915CAD"/>
    <w:rsid w:val="0096197D"/>
    <w:rsid w:val="00990429"/>
    <w:rsid w:val="00A61844"/>
    <w:rsid w:val="00AE256A"/>
    <w:rsid w:val="00AF642C"/>
    <w:rsid w:val="00B020F0"/>
    <w:rsid w:val="00B20558"/>
    <w:rsid w:val="00B32840"/>
    <w:rsid w:val="00B55081"/>
    <w:rsid w:val="00C03608"/>
    <w:rsid w:val="00C04FBC"/>
    <w:rsid w:val="00C210B4"/>
    <w:rsid w:val="00C63002"/>
    <w:rsid w:val="00CA7C59"/>
    <w:rsid w:val="00CF489B"/>
    <w:rsid w:val="00D54C63"/>
    <w:rsid w:val="00D67FB4"/>
    <w:rsid w:val="00D92508"/>
    <w:rsid w:val="00DC3E01"/>
    <w:rsid w:val="00E46615"/>
    <w:rsid w:val="00E644CD"/>
    <w:rsid w:val="00E84E75"/>
    <w:rsid w:val="00F4450C"/>
    <w:rsid w:val="00F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0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Hyperlink"/>
    <w:rsid w:val="0030596E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2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40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Hyperlink"/>
    <w:rsid w:val="0030596E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2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549416064&amp;point=mark=00000000000000000000000000000000000000000000000002HTG6J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40</cp:revision>
  <cp:lastPrinted>2021-01-25T09:59:00Z</cp:lastPrinted>
  <dcterms:created xsi:type="dcterms:W3CDTF">2020-09-16T03:51:00Z</dcterms:created>
  <dcterms:modified xsi:type="dcterms:W3CDTF">2021-01-27T06:06:00Z</dcterms:modified>
</cp:coreProperties>
</file>