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42" w:rsidRPr="00DA7342" w:rsidRDefault="00DA7342" w:rsidP="00DA7342">
      <w:pPr>
        <w:tabs>
          <w:tab w:val="left" w:pos="2415"/>
        </w:tabs>
        <w:jc w:val="center"/>
        <w:rPr>
          <w:rFonts w:eastAsia="Calibri"/>
          <w:b/>
          <w:sz w:val="28"/>
          <w:szCs w:val="28"/>
          <w:lang w:eastAsia="en-US"/>
        </w:rPr>
      </w:pPr>
      <w:r w:rsidRPr="00DA7342">
        <w:rPr>
          <w:rFonts w:eastAsia="Calibri"/>
          <w:b/>
          <w:sz w:val="28"/>
          <w:szCs w:val="28"/>
          <w:lang w:eastAsia="en-US"/>
        </w:rPr>
        <w:t>РОССИЙСКАЯ ФЕДЕРАЦИЯ</w:t>
      </w:r>
    </w:p>
    <w:p w:rsidR="00DA7342" w:rsidRPr="00DA7342" w:rsidRDefault="00DA7342" w:rsidP="00DA7342">
      <w:pPr>
        <w:tabs>
          <w:tab w:val="left" w:pos="2415"/>
        </w:tabs>
        <w:jc w:val="center"/>
        <w:rPr>
          <w:rFonts w:eastAsia="Calibri"/>
          <w:b/>
          <w:sz w:val="28"/>
          <w:szCs w:val="28"/>
          <w:lang w:eastAsia="en-US"/>
        </w:rPr>
      </w:pPr>
      <w:r w:rsidRPr="00DA7342">
        <w:rPr>
          <w:rFonts w:eastAsia="Calibri"/>
          <w:b/>
          <w:sz w:val="28"/>
          <w:szCs w:val="28"/>
          <w:lang w:eastAsia="en-US"/>
        </w:rPr>
        <w:t>ХАНТЫ-МАНСИЙСКИЙ АВТОНОМНЫЙ ОКРУГ – ЮГРА</w:t>
      </w:r>
    </w:p>
    <w:p w:rsidR="00DA7342" w:rsidRPr="00DA7342" w:rsidRDefault="00DA7342" w:rsidP="00DA7342">
      <w:pPr>
        <w:tabs>
          <w:tab w:val="left" w:pos="2415"/>
        </w:tabs>
        <w:jc w:val="center"/>
        <w:rPr>
          <w:rFonts w:eastAsia="Calibri"/>
          <w:b/>
          <w:sz w:val="28"/>
          <w:szCs w:val="28"/>
          <w:lang w:eastAsia="en-US"/>
        </w:rPr>
      </w:pPr>
      <w:r w:rsidRPr="00DA7342">
        <w:rPr>
          <w:rFonts w:eastAsia="Calibri"/>
          <w:b/>
          <w:sz w:val="28"/>
          <w:szCs w:val="28"/>
          <w:lang w:eastAsia="en-US"/>
        </w:rPr>
        <w:t>ХАНТЫ-МАНСИЙСКИЙ РАЙОН</w:t>
      </w:r>
    </w:p>
    <w:p w:rsidR="00DA7342" w:rsidRPr="00DA7342" w:rsidRDefault="00DA7342" w:rsidP="00DA7342">
      <w:pPr>
        <w:jc w:val="center"/>
        <w:rPr>
          <w:rFonts w:eastAsia="Calibri"/>
          <w:b/>
          <w:sz w:val="28"/>
          <w:szCs w:val="28"/>
          <w:lang w:eastAsia="en-US"/>
        </w:rPr>
      </w:pPr>
    </w:p>
    <w:p w:rsidR="00DA7342" w:rsidRPr="00DA7342" w:rsidRDefault="00DA7342" w:rsidP="00DA7342">
      <w:pPr>
        <w:keepNext/>
        <w:tabs>
          <w:tab w:val="left" w:pos="2850"/>
          <w:tab w:val="center" w:pos="4678"/>
        </w:tabs>
        <w:jc w:val="center"/>
        <w:outlineLvl w:val="0"/>
        <w:rPr>
          <w:b/>
          <w:bCs/>
          <w:kern w:val="32"/>
          <w:sz w:val="28"/>
          <w:szCs w:val="28"/>
        </w:rPr>
      </w:pPr>
      <w:r w:rsidRPr="00DA7342">
        <w:rPr>
          <w:b/>
          <w:bCs/>
          <w:kern w:val="32"/>
          <w:sz w:val="28"/>
          <w:szCs w:val="28"/>
        </w:rPr>
        <w:t xml:space="preserve">СОВЕТ ДЕПУТАТОВ </w:t>
      </w:r>
    </w:p>
    <w:p w:rsidR="00DA7342" w:rsidRPr="00DA7342" w:rsidRDefault="00DA7342" w:rsidP="00DA7342">
      <w:pPr>
        <w:keepNext/>
        <w:tabs>
          <w:tab w:val="left" w:pos="2850"/>
          <w:tab w:val="center" w:pos="4678"/>
        </w:tabs>
        <w:jc w:val="center"/>
        <w:outlineLvl w:val="0"/>
        <w:rPr>
          <w:b/>
          <w:bCs/>
          <w:kern w:val="32"/>
          <w:sz w:val="28"/>
          <w:szCs w:val="28"/>
        </w:rPr>
      </w:pPr>
      <w:r w:rsidRPr="00DA7342">
        <w:rPr>
          <w:b/>
          <w:bCs/>
          <w:kern w:val="32"/>
          <w:sz w:val="28"/>
          <w:szCs w:val="28"/>
        </w:rPr>
        <w:t>СЕЛЬСКОГО ПОСЕЛЕНИЯ СОГОМ</w:t>
      </w:r>
    </w:p>
    <w:p w:rsidR="00DA7342" w:rsidRPr="00DA7342" w:rsidRDefault="00DA7342" w:rsidP="00DA7342">
      <w:pPr>
        <w:tabs>
          <w:tab w:val="left" w:pos="6602"/>
        </w:tabs>
        <w:jc w:val="center"/>
        <w:rPr>
          <w:rFonts w:eastAsia="Calibri"/>
          <w:sz w:val="28"/>
          <w:szCs w:val="28"/>
          <w:lang w:eastAsia="en-US"/>
        </w:rPr>
      </w:pPr>
    </w:p>
    <w:p w:rsidR="00DA7342" w:rsidRPr="00DA7342" w:rsidRDefault="00DA7342" w:rsidP="00DA7342">
      <w:pPr>
        <w:jc w:val="center"/>
        <w:rPr>
          <w:rFonts w:eastAsia="Calibri"/>
          <w:b/>
          <w:sz w:val="28"/>
          <w:szCs w:val="28"/>
          <w:lang w:eastAsia="en-US"/>
        </w:rPr>
      </w:pPr>
      <w:r w:rsidRPr="00DA7342">
        <w:rPr>
          <w:rFonts w:eastAsia="Calibri"/>
          <w:b/>
          <w:sz w:val="28"/>
          <w:szCs w:val="28"/>
          <w:lang w:eastAsia="en-US"/>
        </w:rPr>
        <w:t>РЕШЕНИЕ</w:t>
      </w:r>
    </w:p>
    <w:p w:rsidR="00DA7342" w:rsidRPr="00DA7342" w:rsidRDefault="00DA7342" w:rsidP="00DA7342">
      <w:pPr>
        <w:rPr>
          <w:sz w:val="28"/>
          <w:szCs w:val="28"/>
        </w:rPr>
      </w:pPr>
    </w:p>
    <w:p w:rsidR="00DA7342" w:rsidRPr="00DA7342" w:rsidRDefault="00DA7342" w:rsidP="00DA7342">
      <w:pPr>
        <w:jc w:val="both"/>
        <w:rPr>
          <w:rFonts w:eastAsia="Calibri"/>
          <w:sz w:val="28"/>
          <w:szCs w:val="22"/>
          <w:lang w:eastAsia="en-US"/>
        </w:rPr>
      </w:pPr>
      <w:r w:rsidRPr="00DA7342">
        <w:rPr>
          <w:rFonts w:eastAsia="Calibri"/>
          <w:sz w:val="28"/>
          <w:szCs w:val="22"/>
          <w:lang w:eastAsia="en-US"/>
        </w:rPr>
        <w:t xml:space="preserve">от </w:t>
      </w:r>
      <w:r>
        <w:rPr>
          <w:rFonts w:eastAsia="Calibri"/>
          <w:sz w:val="28"/>
          <w:szCs w:val="22"/>
          <w:lang w:eastAsia="en-US"/>
        </w:rPr>
        <w:t>27</w:t>
      </w:r>
      <w:r w:rsidRPr="00DA7342">
        <w:rPr>
          <w:rFonts w:eastAsia="Calibri"/>
          <w:sz w:val="28"/>
          <w:szCs w:val="22"/>
          <w:lang w:eastAsia="en-US"/>
        </w:rPr>
        <w:t xml:space="preserve">.09.2021 г.                                                                                                  № </w:t>
      </w:r>
      <w:r>
        <w:rPr>
          <w:rFonts w:eastAsia="Calibri"/>
          <w:sz w:val="28"/>
          <w:szCs w:val="22"/>
          <w:lang w:eastAsia="en-US"/>
        </w:rPr>
        <w:t>22</w:t>
      </w:r>
    </w:p>
    <w:p w:rsidR="00DA7342" w:rsidRPr="00DA7342" w:rsidRDefault="00DA7342" w:rsidP="00DA7342">
      <w:pPr>
        <w:ind w:right="-283"/>
        <w:rPr>
          <w:rFonts w:eastAsia="Calibri"/>
          <w:i/>
          <w:sz w:val="28"/>
        </w:rPr>
      </w:pPr>
      <w:r w:rsidRPr="00DA7342">
        <w:rPr>
          <w:rFonts w:eastAsia="Calibri"/>
          <w:i/>
          <w:sz w:val="28"/>
        </w:rPr>
        <w:t>д. Согом</w:t>
      </w:r>
    </w:p>
    <w:p w:rsidR="008E3079" w:rsidRPr="000A6D31" w:rsidRDefault="008E3079" w:rsidP="008E3079">
      <w:pPr>
        <w:rPr>
          <w:b/>
          <w:sz w:val="28"/>
          <w:szCs w:val="20"/>
        </w:rPr>
      </w:pPr>
    </w:p>
    <w:p w:rsidR="00D61109" w:rsidRPr="0098074E" w:rsidRDefault="00EE3EEF" w:rsidP="009F7189">
      <w:pPr>
        <w:pStyle w:val="ConsTitle"/>
        <w:widowControl/>
        <w:ind w:right="4536"/>
        <w:rPr>
          <w:rFonts w:ascii="Times New Roman" w:hAnsi="Times New Roman" w:cs="Times New Roman"/>
          <w:b w:val="0"/>
          <w:sz w:val="28"/>
          <w:szCs w:val="28"/>
        </w:rPr>
      </w:pPr>
      <w:r w:rsidRPr="00EE3EEF">
        <w:rPr>
          <w:rFonts w:ascii="Times New Roman" w:hAnsi="Times New Roman" w:cs="Times New Roman"/>
          <w:b w:val="0"/>
          <w:bCs w:val="0"/>
          <w:color w:val="000000"/>
          <w:sz w:val="28"/>
          <w:szCs w:val="28"/>
        </w:rPr>
        <w:t xml:space="preserve">Об утверждении Положения о денежном содержании лиц, замещающих муниципальные должности сельского поселения </w:t>
      </w:r>
      <w:r>
        <w:rPr>
          <w:rFonts w:ascii="Times New Roman" w:hAnsi="Times New Roman" w:cs="Times New Roman"/>
          <w:b w:val="0"/>
          <w:bCs w:val="0"/>
          <w:color w:val="000000"/>
          <w:sz w:val="28"/>
          <w:szCs w:val="28"/>
        </w:rPr>
        <w:t>Согом</w:t>
      </w:r>
    </w:p>
    <w:p w:rsidR="0093293A" w:rsidRDefault="002D09E0" w:rsidP="000E206B">
      <w:pPr>
        <w:pStyle w:val="ConsTitle"/>
        <w:widowControl/>
        <w:tabs>
          <w:tab w:val="left" w:pos="9355"/>
        </w:tabs>
        <w:ind w:right="4534"/>
        <w:jc w:val="both"/>
        <w:rPr>
          <w:rFonts w:ascii="Times New Roman" w:hAnsi="Times New Roman" w:cs="Times New Roman"/>
          <w:b w:val="0"/>
          <w:sz w:val="28"/>
          <w:szCs w:val="28"/>
        </w:rPr>
      </w:pPr>
      <w:r w:rsidRPr="002D09E0">
        <w:rPr>
          <w:rFonts w:ascii="Times New Roman" w:hAnsi="Times New Roman" w:cs="Times New Roman"/>
          <w:b w:val="0"/>
          <w:sz w:val="28"/>
          <w:szCs w:val="28"/>
        </w:rPr>
        <w:t xml:space="preserve"> </w:t>
      </w:r>
    </w:p>
    <w:p w:rsidR="00E96D2A" w:rsidRDefault="00500BF7" w:rsidP="00402D16">
      <w:pPr>
        <w:pStyle w:val="ConsTitle"/>
        <w:widowControl/>
        <w:tabs>
          <w:tab w:val="left" w:pos="9355"/>
        </w:tabs>
        <w:ind w:right="0" w:firstLine="709"/>
        <w:contextualSpacing/>
        <w:jc w:val="both"/>
        <w:rPr>
          <w:rFonts w:ascii="Times New Roman" w:hAnsi="Times New Roman" w:cs="Times New Roman"/>
          <w:b w:val="0"/>
          <w:sz w:val="28"/>
          <w:szCs w:val="28"/>
        </w:rPr>
      </w:pPr>
      <w:proofErr w:type="gramStart"/>
      <w:r w:rsidRPr="00CB6A8C">
        <w:rPr>
          <w:rFonts w:ascii="Times New Roman" w:hAnsi="Times New Roman" w:cs="Times New Roman"/>
          <w:b w:val="0"/>
          <w:bCs w:val="0"/>
          <w:snapToGrid w:val="0"/>
          <w:sz w:val="28"/>
          <w:szCs w:val="28"/>
        </w:rPr>
        <w:t>Руководствуясь Бюджетным кодексом</w:t>
      </w:r>
      <w:r w:rsidR="00187A7F" w:rsidRPr="00CB6A8C">
        <w:rPr>
          <w:rFonts w:ascii="Times New Roman" w:hAnsi="Times New Roman" w:cs="Times New Roman"/>
          <w:b w:val="0"/>
          <w:bCs w:val="0"/>
          <w:snapToGrid w:val="0"/>
          <w:sz w:val="28"/>
          <w:szCs w:val="28"/>
        </w:rPr>
        <w:t xml:space="preserve"> Ро</w:t>
      </w:r>
      <w:r w:rsidRPr="00CB6A8C">
        <w:rPr>
          <w:rFonts w:ascii="Times New Roman" w:hAnsi="Times New Roman" w:cs="Times New Roman"/>
          <w:b w:val="0"/>
          <w:bCs w:val="0"/>
          <w:snapToGrid w:val="0"/>
          <w:sz w:val="28"/>
          <w:szCs w:val="28"/>
        </w:rPr>
        <w:t>ссийской Федерации, Федеральным законом</w:t>
      </w:r>
      <w:r w:rsidR="00187A7F" w:rsidRPr="00CB6A8C">
        <w:rPr>
          <w:rFonts w:ascii="Times New Roman" w:hAnsi="Times New Roman" w:cs="Times New Roman"/>
          <w:b w:val="0"/>
          <w:bCs w:val="0"/>
          <w:snapToGrid w:val="0"/>
          <w:sz w:val="28"/>
          <w:szCs w:val="28"/>
        </w:rPr>
        <w:t xml:space="preserve"> от 6 октября 2003 года № 131-ФЗ «Об общих принципах организации местного самоуправления в Российской Федерации»</w:t>
      </w:r>
      <w:r w:rsidRPr="00CB6A8C">
        <w:rPr>
          <w:rFonts w:ascii="Times New Roman" w:hAnsi="Times New Roman" w:cs="Times New Roman"/>
          <w:b w:val="0"/>
          <w:bCs w:val="0"/>
          <w:snapToGrid w:val="0"/>
          <w:sz w:val="28"/>
          <w:szCs w:val="28"/>
        </w:rPr>
        <w:t xml:space="preserve">, Законом </w:t>
      </w:r>
      <w:r w:rsidR="00187A7F" w:rsidRPr="00CB6A8C">
        <w:rPr>
          <w:rFonts w:ascii="Times New Roman" w:hAnsi="Times New Roman" w:cs="Times New Roman"/>
          <w:b w:val="0"/>
          <w:bCs w:val="0"/>
          <w:snapToGrid w:val="0"/>
          <w:sz w:val="28"/>
          <w:szCs w:val="28"/>
        </w:rPr>
        <w:t>Ханты-</w:t>
      </w:r>
      <w:r w:rsidRPr="00CB6A8C">
        <w:rPr>
          <w:rFonts w:ascii="Times New Roman" w:hAnsi="Times New Roman" w:cs="Times New Roman"/>
          <w:b w:val="0"/>
          <w:bCs w:val="0"/>
          <w:snapToGrid w:val="0"/>
          <w:sz w:val="28"/>
          <w:szCs w:val="28"/>
        </w:rPr>
        <w:t xml:space="preserve">Мансийского автономного округа – Югры от 27 декабря </w:t>
      </w:r>
      <w:r w:rsidR="00187A7F" w:rsidRPr="00CB6A8C">
        <w:rPr>
          <w:rFonts w:ascii="Times New Roman" w:hAnsi="Times New Roman" w:cs="Times New Roman"/>
          <w:b w:val="0"/>
          <w:bCs w:val="0"/>
          <w:snapToGrid w:val="0"/>
          <w:sz w:val="28"/>
          <w:szCs w:val="28"/>
        </w:rPr>
        <w:t>2007</w:t>
      </w:r>
      <w:r w:rsidRPr="00CB6A8C">
        <w:rPr>
          <w:rFonts w:ascii="Times New Roman" w:hAnsi="Times New Roman" w:cs="Times New Roman"/>
          <w:b w:val="0"/>
          <w:bCs w:val="0"/>
          <w:snapToGrid w:val="0"/>
          <w:sz w:val="28"/>
          <w:szCs w:val="28"/>
        </w:rPr>
        <w:t xml:space="preserve"> года </w:t>
      </w:r>
      <w:r w:rsidR="00187A7F" w:rsidRPr="00CB6A8C">
        <w:rPr>
          <w:rFonts w:ascii="Times New Roman" w:hAnsi="Times New Roman" w:cs="Times New Roman"/>
          <w:b w:val="0"/>
          <w:bCs w:val="0"/>
          <w:snapToGrid w:val="0"/>
          <w:sz w:val="28"/>
          <w:szCs w:val="28"/>
        </w:rPr>
        <w:t>№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w:t>
      </w:r>
      <w:r w:rsidRPr="00CB6A8C">
        <w:rPr>
          <w:rFonts w:ascii="Times New Roman" w:hAnsi="Times New Roman" w:cs="Times New Roman"/>
          <w:b w:val="0"/>
          <w:bCs w:val="0"/>
          <w:snapToGrid w:val="0"/>
          <w:sz w:val="28"/>
          <w:szCs w:val="28"/>
        </w:rPr>
        <w:t>ты-Мансийском автономном</w:t>
      </w:r>
      <w:proofErr w:type="gramEnd"/>
      <w:r w:rsidRPr="00CB6A8C">
        <w:rPr>
          <w:rFonts w:ascii="Times New Roman" w:hAnsi="Times New Roman" w:cs="Times New Roman"/>
          <w:b w:val="0"/>
          <w:bCs w:val="0"/>
          <w:snapToGrid w:val="0"/>
          <w:sz w:val="28"/>
          <w:szCs w:val="28"/>
        </w:rPr>
        <w:t xml:space="preserve">                    округе – </w:t>
      </w:r>
      <w:r w:rsidR="00187A7F" w:rsidRPr="00CB6A8C">
        <w:rPr>
          <w:rFonts w:ascii="Times New Roman" w:hAnsi="Times New Roman" w:cs="Times New Roman"/>
          <w:b w:val="0"/>
          <w:bCs w:val="0"/>
          <w:snapToGrid w:val="0"/>
          <w:sz w:val="28"/>
          <w:szCs w:val="28"/>
        </w:rPr>
        <w:t>Югре»</w:t>
      </w:r>
      <w:r w:rsidRPr="00CB6A8C">
        <w:rPr>
          <w:rFonts w:ascii="Times New Roman" w:hAnsi="Times New Roman" w:cs="Times New Roman"/>
          <w:b w:val="0"/>
          <w:bCs w:val="0"/>
          <w:snapToGrid w:val="0"/>
          <w:sz w:val="28"/>
          <w:szCs w:val="28"/>
        </w:rPr>
        <w:t>, постановлением</w:t>
      </w:r>
      <w:r w:rsidR="00187A7F" w:rsidRPr="00CB6A8C">
        <w:rPr>
          <w:rFonts w:ascii="Times New Roman" w:hAnsi="Times New Roman" w:cs="Times New Roman"/>
          <w:b w:val="0"/>
          <w:bCs w:val="0"/>
          <w:snapToGrid w:val="0"/>
          <w:sz w:val="28"/>
          <w:szCs w:val="28"/>
        </w:rPr>
        <w:t xml:space="preserve"> Правительства Ханты</w:t>
      </w:r>
      <w:r w:rsidRPr="00CB6A8C">
        <w:rPr>
          <w:rFonts w:ascii="Times New Roman" w:hAnsi="Times New Roman" w:cs="Times New Roman"/>
          <w:b w:val="0"/>
          <w:bCs w:val="0"/>
          <w:snapToGrid w:val="0"/>
          <w:sz w:val="28"/>
          <w:szCs w:val="28"/>
        </w:rPr>
        <w:t xml:space="preserve">-Мансийского автономного округа – </w:t>
      </w:r>
      <w:r w:rsidR="00187A7F" w:rsidRPr="00CB6A8C">
        <w:rPr>
          <w:rFonts w:ascii="Times New Roman" w:hAnsi="Times New Roman" w:cs="Times New Roman"/>
          <w:b w:val="0"/>
          <w:bCs w:val="0"/>
          <w:snapToGrid w:val="0"/>
          <w:sz w:val="28"/>
          <w:szCs w:val="28"/>
        </w:rPr>
        <w:t>Югры от 23 августа 2019 года № 278-п «О нормативах формирования расходов на оплату труда депутатов, выборных должностных лиц местного самоуправления, осуществляющих свои по</w:t>
      </w:r>
      <w:r w:rsidR="003841C0" w:rsidRPr="00CB6A8C">
        <w:rPr>
          <w:rFonts w:ascii="Times New Roman" w:hAnsi="Times New Roman" w:cs="Times New Roman"/>
          <w:b w:val="0"/>
          <w:bCs w:val="0"/>
          <w:snapToGrid w:val="0"/>
          <w:sz w:val="28"/>
          <w:szCs w:val="28"/>
        </w:rPr>
        <w:t>лномочия на постоянной основе,</w:t>
      </w:r>
      <w:r w:rsidR="00187A7F" w:rsidRPr="00CB6A8C">
        <w:rPr>
          <w:rFonts w:ascii="Times New Roman" w:hAnsi="Times New Roman" w:cs="Times New Roman"/>
          <w:b w:val="0"/>
          <w:bCs w:val="0"/>
          <w:snapToGrid w:val="0"/>
          <w:sz w:val="28"/>
          <w:szCs w:val="28"/>
        </w:rPr>
        <w:t xml:space="preserve"> муниципальных служащих </w:t>
      </w:r>
      <w:proofErr w:type="gramStart"/>
      <w:r w:rsidR="00187A7F" w:rsidRPr="00CB6A8C">
        <w:rPr>
          <w:rFonts w:ascii="Times New Roman" w:hAnsi="Times New Roman" w:cs="Times New Roman"/>
          <w:b w:val="0"/>
          <w:bCs w:val="0"/>
          <w:snapToGrid w:val="0"/>
          <w:sz w:val="28"/>
          <w:szCs w:val="28"/>
        </w:rPr>
        <w:t>в</w:t>
      </w:r>
      <w:proofErr w:type="gramEnd"/>
      <w:r w:rsidR="00187A7F" w:rsidRPr="00CB6A8C">
        <w:rPr>
          <w:rFonts w:ascii="Times New Roman" w:hAnsi="Times New Roman" w:cs="Times New Roman"/>
          <w:b w:val="0"/>
          <w:bCs w:val="0"/>
          <w:snapToGrid w:val="0"/>
          <w:sz w:val="28"/>
          <w:szCs w:val="28"/>
        </w:rPr>
        <w:t xml:space="preserve"> </w:t>
      </w:r>
      <w:proofErr w:type="gramStart"/>
      <w:r w:rsidR="00187A7F" w:rsidRPr="00CB6A8C">
        <w:rPr>
          <w:rFonts w:ascii="Times New Roman" w:hAnsi="Times New Roman" w:cs="Times New Roman"/>
          <w:b w:val="0"/>
          <w:bCs w:val="0"/>
          <w:snapToGrid w:val="0"/>
          <w:sz w:val="28"/>
          <w:szCs w:val="28"/>
        </w:rPr>
        <w:t>Ханты-Мансийском</w:t>
      </w:r>
      <w:proofErr w:type="gramEnd"/>
      <w:r w:rsidR="00187A7F" w:rsidRPr="00CB6A8C">
        <w:rPr>
          <w:rFonts w:ascii="Times New Roman" w:hAnsi="Times New Roman" w:cs="Times New Roman"/>
          <w:b w:val="0"/>
          <w:bCs w:val="0"/>
          <w:snapToGrid w:val="0"/>
          <w:sz w:val="28"/>
          <w:szCs w:val="28"/>
        </w:rPr>
        <w:t xml:space="preserve"> авт</w:t>
      </w:r>
      <w:r w:rsidRPr="00CB6A8C">
        <w:rPr>
          <w:rFonts w:ascii="Times New Roman" w:hAnsi="Times New Roman" w:cs="Times New Roman"/>
          <w:b w:val="0"/>
          <w:bCs w:val="0"/>
          <w:snapToGrid w:val="0"/>
          <w:sz w:val="28"/>
          <w:szCs w:val="28"/>
        </w:rPr>
        <w:t>ономном</w:t>
      </w:r>
      <w:r w:rsidRPr="00402D16">
        <w:rPr>
          <w:rFonts w:ascii="Times New Roman" w:hAnsi="Times New Roman" w:cs="Times New Roman"/>
          <w:b w:val="0"/>
          <w:bCs w:val="0"/>
          <w:snapToGrid w:val="0"/>
          <w:sz w:val="28"/>
          <w:szCs w:val="28"/>
        </w:rPr>
        <w:t xml:space="preserve"> округе – </w:t>
      </w:r>
      <w:r w:rsidR="00187A7F" w:rsidRPr="00402D16">
        <w:rPr>
          <w:rFonts w:ascii="Times New Roman" w:hAnsi="Times New Roman" w:cs="Times New Roman"/>
          <w:b w:val="0"/>
          <w:bCs w:val="0"/>
          <w:snapToGrid w:val="0"/>
          <w:sz w:val="28"/>
          <w:szCs w:val="28"/>
        </w:rPr>
        <w:t>Югре»</w:t>
      </w:r>
      <w:r w:rsidR="00603D6A" w:rsidRPr="00402D16">
        <w:rPr>
          <w:rFonts w:ascii="Times New Roman" w:hAnsi="Times New Roman" w:cs="Times New Roman"/>
          <w:b w:val="0"/>
          <w:bCs w:val="0"/>
          <w:snapToGrid w:val="0"/>
          <w:sz w:val="28"/>
          <w:szCs w:val="28"/>
        </w:rPr>
        <w:t xml:space="preserve">, </w:t>
      </w:r>
      <w:r w:rsidR="00E96D2A" w:rsidRPr="00402D16">
        <w:rPr>
          <w:rFonts w:ascii="Times New Roman" w:hAnsi="Times New Roman" w:cs="Times New Roman"/>
          <w:b w:val="0"/>
          <w:sz w:val="28"/>
          <w:szCs w:val="28"/>
        </w:rPr>
        <w:t>Совет депутатов сельского поселения Согом</w:t>
      </w:r>
    </w:p>
    <w:p w:rsidR="00402D16" w:rsidRPr="00402D16" w:rsidRDefault="00402D16" w:rsidP="00402D16">
      <w:pPr>
        <w:pStyle w:val="ConsTitle"/>
        <w:widowControl/>
        <w:tabs>
          <w:tab w:val="left" w:pos="9355"/>
        </w:tabs>
        <w:ind w:right="0" w:firstLine="709"/>
        <w:contextualSpacing/>
        <w:jc w:val="both"/>
        <w:rPr>
          <w:rFonts w:ascii="Times New Roman" w:eastAsia="Calibri" w:hAnsi="Times New Roman" w:cs="Times New Roman"/>
          <w:b w:val="0"/>
          <w:sz w:val="28"/>
          <w:szCs w:val="28"/>
        </w:rPr>
      </w:pPr>
    </w:p>
    <w:p w:rsidR="00E96D2A" w:rsidRPr="00CB6A8C" w:rsidRDefault="00E96D2A" w:rsidP="00E96D2A">
      <w:pPr>
        <w:jc w:val="center"/>
        <w:rPr>
          <w:sz w:val="28"/>
          <w:szCs w:val="28"/>
        </w:rPr>
      </w:pPr>
      <w:r w:rsidRPr="00CB6A8C">
        <w:rPr>
          <w:sz w:val="28"/>
          <w:szCs w:val="28"/>
        </w:rPr>
        <w:t>РЕШИЛ:</w:t>
      </w:r>
    </w:p>
    <w:p w:rsidR="00D61109" w:rsidRPr="00CB6A8C" w:rsidRDefault="00D61109" w:rsidP="001166B3">
      <w:pPr>
        <w:pStyle w:val="ConsNormal"/>
        <w:widowControl/>
        <w:ind w:firstLine="567"/>
        <w:jc w:val="both"/>
        <w:rPr>
          <w:rFonts w:ascii="Times New Roman" w:hAnsi="Times New Roman"/>
          <w:sz w:val="28"/>
          <w:szCs w:val="28"/>
        </w:rPr>
      </w:pPr>
    </w:p>
    <w:p w:rsidR="00FB5758" w:rsidRPr="00CB6A8C" w:rsidRDefault="00FB5758" w:rsidP="00411C88">
      <w:pPr>
        <w:widowControl w:val="0"/>
        <w:autoSpaceDE w:val="0"/>
        <w:autoSpaceDN w:val="0"/>
        <w:adjustRightInd w:val="0"/>
        <w:ind w:firstLine="708"/>
        <w:jc w:val="both"/>
        <w:rPr>
          <w:rFonts w:eastAsia="Calibri"/>
          <w:sz w:val="28"/>
          <w:szCs w:val="28"/>
          <w:lang w:eastAsia="en-US"/>
        </w:rPr>
      </w:pPr>
      <w:r w:rsidRPr="00CB6A8C">
        <w:rPr>
          <w:rFonts w:eastAsia="Calibri"/>
          <w:sz w:val="28"/>
          <w:szCs w:val="28"/>
          <w:lang w:eastAsia="en-US"/>
        </w:rPr>
        <w:t xml:space="preserve">1. Утвердить Положение о денежном содержании лиц, замещающих </w:t>
      </w:r>
      <w:bookmarkStart w:id="0" w:name="_GoBack"/>
      <w:r w:rsidRPr="00CB6A8C">
        <w:rPr>
          <w:rFonts w:eastAsia="Calibri"/>
          <w:sz w:val="28"/>
          <w:szCs w:val="28"/>
          <w:lang w:eastAsia="en-US"/>
        </w:rPr>
        <w:t xml:space="preserve">муниципальные должности сельского поселения </w:t>
      </w:r>
      <w:r w:rsidR="00A02AC5" w:rsidRPr="00CB6A8C">
        <w:rPr>
          <w:rFonts w:eastAsia="Calibri"/>
          <w:sz w:val="28"/>
          <w:szCs w:val="28"/>
          <w:lang w:eastAsia="en-US"/>
        </w:rPr>
        <w:t>Согом</w:t>
      </w:r>
      <w:r w:rsidR="009468B8">
        <w:rPr>
          <w:rFonts w:eastAsia="Calibri"/>
          <w:sz w:val="28"/>
          <w:szCs w:val="28"/>
          <w:lang w:eastAsia="en-US"/>
        </w:rPr>
        <w:t>,</w:t>
      </w:r>
      <w:r w:rsidRPr="00CB6A8C">
        <w:rPr>
          <w:rFonts w:eastAsia="Calibri"/>
          <w:sz w:val="28"/>
          <w:szCs w:val="28"/>
          <w:lang w:eastAsia="en-US"/>
        </w:rPr>
        <w:t xml:space="preserve"> согласно приложению.</w:t>
      </w:r>
    </w:p>
    <w:p w:rsidR="00FB5758" w:rsidRPr="00CB6A8C" w:rsidRDefault="00FB5758" w:rsidP="00411C88">
      <w:pPr>
        <w:widowControl w:val="0"/>
        <w:autoSpaceDE w:val="0"/>
        <w:autoSpaceDN w:val="0"/>
        <w:adjustRightInd w:val="0"/>
        <w:ind w:firstLine="708"/>
        <w:jc w:val="both"/>
        <w:rPr>
          <w:rFonts w:eastAsia="Calibri"/>
          <w:sz w:val="28"/>
          <w:szCs w:val="28"/>
          <w:lang w:eastAsia="en-US"/>
        </w:rPr>
      </w:pPr>
      <w:r w:rsidRPr="00CB6A8C">
        <w:rPr>
          <w:rFonts w:eastAsia="Calibri"/>
          <w:sz w:val="28"/>
          <w:szCs w:val="28"/>
          <w:lang w:eastAsia="en-US"/>
        </w:rPr>
        <w:t xml:space="preserve">2. Признать утратившими силу решения Совета депутатов сельского поселения </w:t>
      </w:r>
      <w:r w:rsidR="00A02AC5" w:rsidRPr="00CB6A8C">
        <w:rPr>
          <w:rFonts w:eastAsia="Calibri"/>
          <w:sz w:val="28"/>
          <w:szCs w:val="28"/>
          <w:lang w:eastAsia="en-US"/>
        </w:rPr>
        <w:t>Согом</w:t>
      </w:r>
      <w:r w:rsidRPr="00CB6A8C">
        <w:rPr>
          <w:rFonts w:eastAsia="Calibri"/>
          <w:sz w:val="28"/>
          <w:szCs w:val="28"/>
          <w:lang w:eastAsia="en-US"/>
        </w:rPr>
        <w:t>:</w:t>
      </w:r>
    </w:p>
    <w:p w:rsidR="00670163" w:rsidRPr="00CB6A8C" w:rsidRDefault="00456045" w:rsidP="00411C88">
      <w:pPr>
        <w:widowControl w:val="0"/>
        <w:autoSpaceDE w:val="0"/>
        <w:autoSpaceDN w:val="0"/>
        <w:adjustRightInd w:val="0"/>
        <w:ind w:firstLine="708"/>
        <w:jc w:val="both"/>
        <w:rPr>
          <w:rFonts w:eastAsia="Calibri"/>
          <w:sz w:val="28"/>
          <w:szCs w:val="28"/>
          <w:lang w:eastAsia="en-US"/>
        </w:rPr>
      </w:pPr>
      <w:r w:rsidRPr="00CB6A8C">
        <w:rPr>
          <w:rFonts w:eastAsia="Calibri"/>
          <w:sz w:val="28"/>
          <w:szCs w:val="28"/>
          <w:lang w:eastAsia="en-US"/>
        </w:rPr>
        <w:t xml:space="preserve">- </w:t>
      </w:r>
      <w:r w:rsidR="00500BF7" w:rsidRPr="00CB6A8C">
        <w:rPr>
          <w:rFonts w:eastAsia="Calibri"/>
          <w:sz w:val="28"/>
          <w:szCs w:val="28"/>
          <w:lang w:eastAsia="en-US"/>
        </w:rPr>
        <w:t xml:space="preserve">от 16 апреля </w:t>
      </w:r>
      <w:r w:rsidRPr="00CB6A8C">
        <w:rPr>
          <w:rFonts w:eastAsia="Calibri"/>
          <w:sz w:val="28"/>
          <w:szCs w:val="28"/>
          <w:lang w:eastAsia="en-US"/>
        </w:rPr>
        <w:t xml:space="preserve">2012 </w:t>
      </w:r>
      <w:r w:rsidR="00500BF7" w:rsidRPr="00CB6A8C">
        <w:rPr>
          <w:rFonts w:eastAsia="Calibri"/>
          <w:sz w:val="28"/>
          <w:szCs w:val="28"/>
          <w:lang w:eastAsia="en-US"/>
        </w:rPr>
        <w:t xml:space="preserve"> года </w:t>
      </w:r>
      <w:r w:rsidRPr="00CB6A8C">
        <w:rPr>
          <w:rFonts w:eastAsia="Calibri"/>
          <w:sz w:val="28"/>
          <w:szCs w:val="28"/>
          <w:lang w:eastAsia="en-US"/>
        </w:rPr>
        <w:t>№ 8 «Об утверждении Положения об оплате труда, премировании, социаль</w:t>
      </w:r>
      <w:r w:rsidR="003841C0" w:rsidRPr="00CB6A8C">
        <w:rPr>
          <w:rFonts w:eastAsia="Calibri"/>
          <w:sz w:val="28"/>
          <w:szCs w:val="28"/>
          <w:lang w:eastAsia="en-US"/>
        </w:rPr>
        <w:t>ной защищенности лиц, замещающие</w:t>
      </w:r>
      <w:r w:rsidRPr="00CB6A8C">
        <w:rPr>
          <w:rFonts w:eastAsia="Calibri"/>
          <w:sz w:val="28"/>
          <w:szCs w:val="28"/>
          <w:lang w:eastAsia="en-US"/>
        </w:rPr>
        <w:t xml:space="preserve"> муниципальные должности органов местного самоуправления сельского поселения Согом»;</w:t>
      </w:r>
    </w:p>
    <w:p w:rsidR="00456045" w:rsidRPr="00CB6A8C" w:rsidRDefault="00500BF7" w:rsidP="00411C88">
      <w:pPr>
        <w:widowControl w:val="0"/>
        <w:autoSpaceDE w:val="0"/>
        <w:autoSpaceDN w:val="0"/>
        <w:adjustRightInd w:val="0"/>
        <w:ind w:firstLine="708"/>
        <w:jc w:val="both"/>
        <w:rPr>
          <w:rFonts w:eastAsia="Calibri"/>
          <w:sz w:val="28"/>
          <w:szCs w:val="28"/>
          <w:lang w:eastAsia="en-US"/>
        </w:rPr>
      </w:pPr>
      <w:r w:rsidRPr="00CB6A8C">
        <w:rPr>
          <w:rFonts w:eastAsia="Calibri"/>
          <w:sz w:val="28"/>
          <w:szCs w:val="28"/>
          <w:lang w:eastAsia="en-US"/>
        </w:rPr>
        <w:t xml:space="preserve">- от 26 декабря </w:t>
      </w:r>
      <w:r w:rsidR="00FD26CB" w:rsidRPr="00CB6A8C">
        <w:rPr>
          <w:rFonts w:eastAsia="Calibri"/>
          <w:sz w:val="28"/>
          <w:szCs w:val="28"/>
          <w:lang w:eastAsia="en-US"/>
        </w:rPr>
        <w:t>2019</w:t>
      </w:r>
      <w:r w:rsidRPr="00CB6A8C">
        <w:rPr>
          <w:rFonts w:eastAsia="Calibri"/>
          <w:sz w:val="28"/>
          <w:szCs w:val="28"/>
          <w:lang w:eastAsia="en-US"/>
        </w:rPr>
        <w:t xml:space="preserve"> года </w:t>
      </w:r>
      <w:r w:rsidR="00FD26CB" w:rsidRPr="00CB6A8C">
        <w:rPr>
          <w:rFonts w:eastAsia="Calibri"/>
          <w:sz w:val="28"/>
          <w:szCs w:val="28"/>
          <w:lang w:eastAsia="en-US"/>
        </w:rPr>
        <w:t xml:space="preserve">№ 35 «О внесении изменений в решение </w:t>
      </w:r>
      <w:r w:rsidR="00FD26CB" w:rsidRPr="00CB6A8C">
        <w:rPr>
          <w:rFonts w:eastAsia="Calibri"/>
          <w:sz w:val="28"/>
          <w:szCs w:val="28"/>
          <w:lang w:eastAsia="en-US"/>
        </w:rPr>
        <w:lastRenderedPageBreak/>
        <w:t>Совета депутатов сельского поселения Согом от 16.04.2012 № 8 «Об утверждении Положения об оплате труда, премировании, социальной защищенности лиц, замещающих муниципальные должности органов местного самоуправления сельского поселения Согом»;</w:t>
      </w:r>
    </w:p>
    <w:p w:rsidR="003E1AC5" w:rsidRPr="00CB6A8C" w:rsidRDefault="00500BF7" w:rsidP="00411C88">
      <w:pPr>
        <w:widowControl w:val="0"/>
        <w:autoSpaceDE w:val="0"/>
        <w:autoSpaceDN w:val="0"/>
        <w:adjustRightInd w:val="0"/>
        <w:ind w:firstLine="708"/>
        <w:jc w:val="both"/>
        <w:rPr>
          <w:rFonts w:eastAsia="Calibri"/>
          <w:sz w:val="28"/>
          <w:szCs w:val="28"/>
          <w:lang w:eastAsia="en-US"/>
        </w:rPr>
      </w:pPr>
      <w:r w:rsidRPr="00CB6A8C">
        <w:rPr>
          <w:rFonts w:eastAsia="Calibri"/>
          <w:sz w:val="28"/>
          <w:szCs w:val="28"/>
          <w:lang w:eastAsia="en-US"/>
        </w:rPr>
        <w:t xml:space="preserve">- от 30 декабря </w:t>
      </w:r>
      <w:r w:rsidR="003E1AC5" w:rsidRPr="00CB6A8C">
        <w:rPr>
          <w:rFonts w:eastAsia="Calibri"/>
          <w:sz w:val="28"/>
          <w:szCs w:val="28"/>
          <w:lang w:eastAsia="en-US"/>
        </w:rPr>
        <w:t>2020</w:t>
      </w:r>
      <w:r w:rsidRPr="00CB6A8C">
        <w:rPr>
          <w:rFonts w:eastAsia="Calibri"/>
          <w:sz w:val="28"/>
          <w:szCs w:val="28"/>
          <w:lang w:eastAsia="en-US"/>
        </w:rPr>
        <w:t xml:space="preserve"> года </w:t>
      </w:r>
      <w:r w:rsidR="003E1AC5" w:rsidRPr="00CB6A8C">
        <w:rPr>
          <w:rFonts w:eastAsia="Calibri"/>
          <w:sz w:val="28"/>
          <w:szCs w:val="28"/>
          <w:lang w:eastAsia="en-US"/>
        </w:rPr>
        <w:t>№ 39 «О внесении изменений в решение Совета депутатов сельского поселения Согом от 16.04.2012 № 8 «Об утверждении Положения об оплате труда, премировании, социальной защищенности лиц, замещающих муниципальные должности органов местного самоуправления сельского поселения Согом</w:t>
      </w:r>
      <w:r w:rsidR="002E7786" w:rsidRPr="00CB6A8C">
        <w:rPr>
          <w:rFonts w:eastAsia="Calibri"/>
          <w:sz w:val="28"/>
          <w:szCs w:val="28"/>
          <w:lang w:eastAsia="en-US"/>
        </w:rPr>
        <w:t>»</w:t>
      </w:r>
      <w:r w:rsidR="003E1AC5" w:rsidRPr="00CB6A8C">
        <w:rPr>
          <w:rFonts w:eastAsia="Calibri"/>
          <w:sz w:val="28"/>
          <w:szCs w:val="28"/>
          <w:lang w:eastAsia="en-US"/>
        </w:rPr>
        <w:t xml:space="preserve"> (с изменениями от 26.12.2019 № 35)</w:t>
      </w:r>
      <w:r w:rsidR="00D72EFD" w:rsidRPr="00CB6A8C">
        <w:rPr>
          <w:rFonts w:eastAsia="Calibri"/>
          <w:sz w:val="28"/>
          <w:szCs w:val="28"/>
          <w:lang w:eastAsia="en-US"/>
        </w:rPr>
        <w:t>.</w:t>
      </w:r>
    </w:p>
    <w:p w:rsidR="00FB5758" w:rsidRPr="00CB6A8C" w:rsidRDefault="00FB5758" w:rsidP="00411C88">
      <w:pPr>
        <w:widowControl w:val="0"/>
        <w:autoSpaceDE w:val="0"/>
        <w:autoSpaceDN w:val="0"/>
        <w:adjustRightInd w:val="0"/>
        <w:ind w:firstLine="709"/>
        <w:jc w:val="both"/>
        <w:rPr>
          <w:sz w:val="28"/>
          <w:szCs w:val="26"/>
        </w:rPr>
      </w:pPr>
      <w:r w:rsidRPr="00CB6A8C">
        <w:rPr>
          <w:sz w:val="28"/>
          <w:szCs w:val="26"/>
        </w:rPr>
        <w:t xml:space="preserve">3. </w:t>
      </w:r>
      <w:r w:rsidR="00BB7ED6" w:rsidRPr="00CB6A8C">
        <w:rPr>
          <w:sz w:val="28"/>
          <w:szCs w:val="26"/>
        </w:rPr>
        <w:t>Настоящее решение вступает в силу после его официального опубликования (обнародования</w:t>
      </w:r>
      <w:r w:rsidR="00040B5E">
        <w:rPr>
          <w:sz w:val="28"/>
          <w:szCs w:val="26"/>
        </w:rPr>
        <w:t xml:space="preserve">), но не ранее </w:t>
      </w:r>
      <w:r w:rsidR="00BB7ED6" w:rsidRPr="00CB6A8C">
        <w:rPr>
          <w:sz w:val="28"/>
          <w:szCs w:val="26"/>
        </w:rPr>
        <w:t>1 января 2022 го</w:t>
      </w:r>
      <w:bookmarkEnd w:id="0"/>
      <w:r w:rsidR="00BB7ED6" w:rsidRPr="00CB6A8C">
        <w:rPr>
          <w:sz w:val="28"/>
          <w:szCs w:val="26"/>
        </w:rPr>
        <w:t>да.</w:t>
      </w:r>
    </w:p>
    <w:p w:rsidR="00FB5758" w:rsidRDefault="00FB5758" w:rsidP="00FB5758">
      <w:pPr>
        <w:widowControl w:val="0"/>
        <w:autoSpaceDE w:val="0"/>
        <w:autoSpaceDN w:val="0"/>
        <w:adjustRightInd w:val="0"/>
        <w:spacing w:line="276" w:lineRule="auto"/>
        <w:ind w:firstLine="709"/>
        <w:jc w:val="both"/>
        <w:rPr>
          <w:sz w:val="28"/>
          <w:szCs w:val="26"/>
        </w:rPr>
      </w:pPr>
    </w:p>
    <w:p w:rsidR="00040B5E" w:rsidRDefault="00040B5E" w:rsidP="00FB5758">
      <w:pPr>
        <w:widowControl w:val="0"/>
        <w:autoSpaceDE w:val="0"/>
        <w:autoSpaceDN w:val="0"/>
        <w:adjustRightInd w:val="0"/>
        <w:spacing w:line="276" w:lineRule="auto"/>
        <w:ind w:firstLine="709"/>
        <w:jc w:val="both"/>
        <w:rPr>
          <w:sz w:val="28"/>
          <w:szCs w:val="26"/>
        </w:rPr>
      </w:pPr>
    </w:p>
    <w:p w:rsidR="00040B5E" w:rsidRPr="00CB6A8C" w:rsidRDefault="00040B5E" w:rsidP="00FB5758">
      <w:pPr>
        <w:widowControl w:val="0"/>
        <w:autoSpaceDE w:val="0"/>
        <w:autoSpaceDN w:val="0"/>
        <w:adjustRightInd w:val="0"/>
        <w:spacing w:line="276" w:lineRule="auto"/>
        <w:ind w:firstLine="709"/>
        <w:jc w:val="both"/>
        <w:rPr>
          <w:sz w:val="28"/>
          <w:szCs w:val="26"/>
        </w:rPr>
      </w:pPr>
    </w:p>
    <w:p w:rsidR="00FB5758" w:rsidRPr="00CB6A8C" w:rsidRDefault="00FB5758" w:rsidP="00FB5758">
      <w:pPr>
        <w:widowControl w:val="0"/>
        <w:autoSpaceDE w:val="0"/>
        <w:autoSpaceDN w:val="0"/>
        <w:adjustRightInd w:val="0"/>
        <w:spacing w:line="276" w:lineRule="auto"/>
        <w:ind w:firstLine="709"/>
        <w:jc w:val="both"/>
        <w:rPr>
          <w:sz w:val="28"/>
          <w:szCs w:val="26"/>
        </w:rPr>
      </w:pPr>
    </w:p>
    <w:tbl>
      <w:tblPr>
        <w:tblW w:w="9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907"/>
        <w:gridCol w:w="4252"/>
      </w:tblGrid>
      <w:tr w:rsidR="00040B5E" w:rsidRPr="00040B5E" w:rsidTr="004C79F5">
        <w:tc>
          <w:tcPr>
            <w:tcW w:w="4252" w:type="dxa"/>
            <w:tcBorders>
              <w:top w:val="nil"/>
              <w:left w:val="nil"/>
              <w:bottom w:val="nil"/>
              <w:right w:val="nil"/>
            </w:tcBorders>
            <w:shd w:val="clear" w:color="auto" w:fill="auto"/>
          </w:tcPr>
          <w:p w:rsidR="00040B5E" w:rsidRPr="00040B5E" w:rsidRDefault="00040B5E" w:rsidP="00040B5E">
            <w:pPr>
              <w:jc w:val="both"/>
              <w:rPr>
                <w:sz w:val="28"/>
                <w:szCs w:val="28"/>
              </w:rPr>
            </w:pPr>
            <w:r w:rsidRPr="00040B5E">
              <w:rPr>
                <w:sz w:val="28"/>
                <w:szCs w:val="28"/>
              </w:rPr>
              <w:t>Председатель Совета депутатов</w:t>
            </w:r>
          </w:p>
          <w:p w:rsidR="00040B5E" w:rsidRPr="00040B5E" w:rsidRDefault="00040B5E" w:rsidP="00040B5E">
            <w:pPr>
              <w:rPr>
                <w:sz w:val="28"/>
                <w:szCs w:val="28"/>
              </w:rPr>
            </w:pPr>
            <w:r w:rsidRPr="00040B5E">
              <w:rPr>
                <w:sz w:val="28"/>
                <w:szCs w:val="28"/>
              </w:rPr>
              <w:t xml:space="preserve">сельского поселения Согом </w:t>
            </w:r>
          </w:p>
          <w:p w:rsidR="00040B5E" w:rsidRPr="00040B5E" w:rsidRDefault="00040B5E" w:rsidP="00040B5E">
            <w:pPr>
              <w:rPr>
                <w:sz w:val="28"/>
                <w:szCs w:val="28"/>
              </w:rPr>
            </w:pPr>
          </w:p>
          <w:p w:rsidR="00040B5E" w:rsidRPr="00040B5E" w:rsidRDefault="00040B5E" w:rsidP="00040B5E">
            <w:pPr>
              <w:rPr>
                <w:sz w:val="28"/>
                <w:szCs w:val="28"/>
              </w:rPr>
            </w:pPr>
            <w:r w:rsidRPr="00040B5E">
              <w:rPr>
                <w:sz w:val="28"/>
                <w:szCs w:val="28"/>
              </w:rPr>
              <w:t>______________   Г.В. Полуянов</w:t>
            </w:r>
          </w:p>
        </w:tc>
        <w:tc>
          <w:tcPr>
            <w:tcW w:w="907" w:type="dxa"/>
            <w:tcBorders>
              <w:top w:val="nil"/>
              <w:left w:val="nil"/>
              <w:bottom w:val="nil"/>
              <w:right w:val="nil"/>
            </w:tcBorders>
            <w:shd w:val="clear" w:color="auto" w:fill="auto"/>
          </w:tcPr>
          <w:p w:rsidR="00040B5E" w:rsidRPr="00040B5E" w:rsidRDefault="00040B5E" w:rsidP="00040B5E">
            <w:pPr>
              <w:rPr>
                <w:sz w:val="28"/>
                <w:szCs w:val="28"/>
              </w:rPr>
            </w:pPr>
          </w:p>
        </w:tc>
        <w:tc>
          <w:tcPr>
            <w:tcW w:w="4252" w:type="dxa"/>
            <w:tcBorders>
              <w:top w:val="nil"/>
              <w:left w:val="nil"/>
              <w:bottom w:val="nil"/>
              <w:right w:val="nil"/>
            </w:tcBorders>
            <w:shd w:val="clear" w:color="auto" w:fill="auto"/>
          </w:tcPr>
          <w:p w:rsidR="00040B5E" w:rsidRPr="00040B5E" w:rsidRDefault="00040B5E" w:rsidP="00040B5E">
            <w:pPr>
              <w:rPr>
                <w:sz w:val="28"/>
                <w:szCs w:val="28"/>
              </w:rPr>
            </w:pPr>
            <w:r w:rsidRPr="00040B5E">
              <w:rPr>
                <w:sz w:val="28"/>
                <w:szCs w:val="28"/>
              </w:rPr>
              <w:t>Глава</w:t>
            </w:r>
          </w:p>
          <w:p w:rsidR="00040B5E" w:rsidRPr="00040B5E" w:rsidRDefault="00040B5E" w:rsidP="00040B5E">
            <w:pPr>
              <w:rPr>
                <w:sz w:val="28"/>
                <w:szCs w:val="28"/>
              </w:rPr>
            </w:pPr>
            <w:r w:rsidRPr="00040B5E">
              <w:rPr>
                <w:sz w:val="28"/>
                <w:szCs w:val="28"/>
              </w:rPr>
              <w:t>сельского поселения Согом</w:t>
            </w:r>
          </w:p>
          <w:p w:rsidR="00040B5E" w:rsidRPr="00040B5E" w:rsidRDefault="00040B5E" w:rsidP="00040B5E">
            <w:pPr>
              <w:rPr>
                <w:sz w:val="28"/>
                <w:szCs w:val="28"/>
              </w:rPr>
            </w:pPr>
          </w:p>
          <w:p w:rsidR="00040B5E" w:rsidRPr="00040B5E" w:rsidRDefault="00040B5E" w:rsidP="00040B5E">
            <w:pPr>
              <w:rPr>
                <w:sz w:val="28"/>
                <w:szCs w:val="28"/>
              </w:rPr>
            </w:pPr>
            <w:r w:rsidRPr="00040B5E">
              <w:rPr>
                <w:sz w:val="28"/>
                <w:szCs w:val="28"/>
              </w:rPr>
              <w:t>_____________  Г.В. Полуянов</w:t>
            </w:r>
          </w:p>
        </w:tc>
      </w:tr>
    </w:tbl>
    <w:p w:rsidR="00EA7A56" w:rsidRPr="00CB6A8C" w:rsidRDefault="00EA7A56" w:rsidP="002D09E0">
      <w:pPr>
        <w:ind w:firstLine="709"/>
        <w:jc w:val="both"/>
        <w:outlineLvl w:val="0"/>
        <w:rPr>
          <w:b/>
          <w:sz w:val="28"/>
          <w:szCs w:val="28"/>
        </w:rPr>
      </w:pPr>
    </w:p>
    <w:p w:rsidR="00D72EFD" w:rsidRPr="00CB6A8C" w:rsidRDefault="00D72EFD"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3519F6" w:rsidRPr="00CB6A8C" w:rsidRDefault="003519F6" w:rsidP="002D09E0">
      <w:pPr>
        <w:ind w:firstLine="709"/>
        <w:jc w:val="both"/>
        <w:outlineLvl w:val="0"/>
        <w:rPr>
          <w:b/>
          <w:sz w:val="28"/>
          <w:szCs w:val="28"/>
        </w:rPr>
      </w:pPr>
    </w:p>
    <w:p w:rsidR="005E31FC" w:rsidRPr="00CB6A8C" w:rsidRDefault="005E31FC" w:rsidP="002D09E0">
      <w:pPr>
        <w:ind w:firstLine="709"/>
        <w:jc w:val="both"/>
        <w:outlineLvl w:val="0"/>
        <w:rPr>
          <w:b/>
          <w:sz w:val="28"/>
          <w:szCs w:val="28"/>
        </w:rPr>
      </w:pPr>
    </w:p>
    <w:p w:rsidR="005E31FC" w:rsidRPr="00CB6A8C" w:rsidRDefault="005E31FC" w:rsidP="002D09E0">
      <w:pPr>
        <w:ind w:firstLine="709"/>
        <w:jc w:val="both"/>
        <w:outlineLvl w:val="0"/>
        <w:rPr>
          <w:b/>
          <w:sz w:val="28"/>
          <w:szCs w:val="28"/>
        </w:rPr>
      </w:pPr>
    </w:p>
    <w:p w:rsidR="001166B3" w:rsidRPr="00CB6A8C" w:rsidRDefault="001166B3" w:rsidP="002D09E0">
      <w:pPr>
        <w:ind w:firstLine="709"/>
        <w:jc w:val="both"/>
        <w:outlineLvl w:val="0"/>
        <w:rPr>
          <w:b/>
          <w:sz w:val="28"/>
          <w:szCs w:val="28"/>
        </w:rPr>
      </w:pPr>
    </w:p>
    <w:p w:rsidR="005E31FC" w:rsidRPr="00CB6A8C" w:rsidRDefault="005E31FC" w:rsidP="002D09E0">
      <w:pPr>
        <w:ind w:firstLine="709"/>
        <w:jc w:val="both"/>
        <w:outlineLvl w:val="0"/>
        <w:rPr>
          <w:b/>
          <w:sz w:val="28"/>
          <w:szCs w:val="28"/>
        </w:rPr>
      </w:pPr>
    </w:p>
    <w:p w:rsidR="005E31FC" w:rsidRPr="00CB6A8C" w:rsidRDefault="005E31FC" w:rsidP="002D09E0">
      <w:pPr>
        <w:ind w:firstLine="709"/>
        <w:jc w:val="both"/>
        <w:outlineLvl w:val="0"/>
        <w:rPr>
          <w:b/>
          <w:sz w:val="28"/>
          <w:szCs w:val="28"/>
        </w:rPr>
      </w:pPr>
    </w:p>
    <w:p w:rsidR="003519F6" w:rsidRPr="00CB6A8C" w:rsidRDefault="003519F6" w:rsidP="003519F6">
      <w:pPr>
        <w:ind w:firstLine="709"/>
        <w:jc w:val="right"/>
        <w:outlineLvl w:val="0"/>
        <w:rPr>
          <w:sz w:val="28"/>
          <w:szCs w:val="28"/>
        </w:rPr>
      </w:pPr>
      <w:r w:rsidRPr="00CB6A8C">
        <w:rPr>
          <w:sz w:val="28"/>
          <w:szCs w:val="28"/>
        </w:rPr>
        <w:lastRenderedPageBreak/>
        <w:t>Приложение</w:t>
      </w:r>
    </w:p>
    <w:p w:rsidR="003519F6" w:rsidRPr="00CB6A8C" w:rsidRDefault="003519F6" w:rsidP="003519F6">
      <w:pPr>
        <w:ind w:firstLine="709"/>
        <w:jc w:val="right"/>
        <w:outlineLvl w:val="0"/>
        <w:rPr>
          <w:sz w:val="28"/>
          <w:szCs w:val="28"/>
        </w:rPr>
      </w:pPr>
      <w:r w:rsidRPr="00CB6A8C">
        <w:rPr>
          <w:sz w:val="28"/>
          <w:szCs w:val="28"/>
        </w:rPr>
        <w:t>к решению Совета депутатов</w:t>
      </w:r>
    </w:p>
    <w:p w:rsidR="003519F6" w:rsidRPr="00CB6A8C" w:rsidRDefault="003519F6" w:rsidP="003519F6">
      <w:pPr>
        <w:ind w:firstLine="709"/>
        <w:jc w:val="right"/>
        <w:outlineLvl w:val="0"/>
        <w:rPr>
          <w:sz w:val="28"/>
          <w:szCs w:val="28"/>
        </w:rPr>
      </w:pPr>
      <w:r w:rsidRPr="00CB6A8C">
        <w:rPr>
          <w:sz w:val="28"/>
          <w:szCs w:val="28"/>
        </w:rPr>
        <w:t>сельского поселения Согом</w:t>
      </w:r>
    </w:p>
    <w:p w:rsidR="003519F6" w:rsidRPr="00CB6A8C" w:rsidRDefault="00DA7342" w:rsidP="003519F6">
      <w:pPr>
        <w:ind w:firstLine="709"/>
        <w:jc w:val="right"/>
        <w:outlineLvl w:val="0"/>
        <w:rPr>
          <w:sz w:val="28"/>
          <w:szCs w:val="28"/>
        </w:rPr>
      </w:pPr>
      <w:r>
        <w:rPr>
          <w:sz w:val="28"/>
          <w:szCs w:val="28"/>
        </w:rPr>
        <w:t>от 27.09.2021 № 22</w:t>
      </w:r>
    </w:p>
    <w:p w:rsidR="005E31FC" w:rsidRPr="00CB6A8C" w:rsidRDefault="005E31FC" w:rsidP="00E27B5C">
      <w:pPr>
        <w:ind w:firstLine="709"/>
        <w:jc w:val="center"/>
        <w:outlineLvl w:val="0"/>
        <w:rPr>
          <w:sz w:val="28"/>
          <w:szCs w:val="28"/>
        </w:rPr>
      </w:pPr>
    </w:p>
    <w:p w:rsidR="00E27B5C" w:rsidRPr="00CB6A8C" w:rsidRDefault="00E27B5C" w:rsidP="00E27B5C">
      <w:pPr>
        <w:ind w:firstLine="709"/>
        <w:jc w:val="center"/>
        <w:outlineLvl w:val="0"/>
        <w:rPr>
          <w:sz w:val="28"/>
          <w:szCs w:val="28"/>
        </w:rPr>
      </w:pPr>
    </w:p>
    <w:p w:rsidR="005E31FC" w:rsidRPr="00CB6A8C" w:rsidRDefault="005E31FC" w:rsidP="005E31FC">
      <w:pPr>
        <w:ind w:firstLine="709"/>
        <w:jc w:val="center"/>
        <w:outlineLvl w:val="0"/>
        <w:rPr>
          <w:b/>
          <w:sz w:val="28"/>
          <w:szCs w:val="28"/>
        </w:rPr>
      </w:pPr>
      <w:r w:rsidRPr="00CB6A8C">
        <w:rPr>
          <w:b/>
          <w:sz w:val="28"/>
          <w:szCs w:val="28"/>
        </w:rPr>
        <w:t>ПОЛОЖЕНИЕ</w:t>
      </w:r>
    </w:p>
    <w:p w:rsidR="005E31FC" w:rsidRPr="00CB6A8C" w:rsidRDefault="005E31FC" w:rsidP="005E31FC">
      <w:pPr>
        <w:ind w:firstLine="709"/>
        <w:jc w:val="center"/>
        <w:outlineLvl w:val="0"/>
        <w:rPr>
          <w:b/>
          <w:sz w:val="28"/>
          <w:szCs w:val="28"/>
        </w:rPr>
      </w:pPr>
      <w:r w:rsidRPr="00CB6A8C">
        <w:rPr>
          <w:b/>
          <w:sz w:val="28"/>
          <w:szCs w:val="28"/>
        </w:rPr>
        <w:t xml:space="preserve"> о денежном содержании лиц, замещающих муниципальные должности сельского поселения Согом</w:t>
      </w:r>
    </w:p>
    <w:p w:rsidR="005E31FC" w:rsidRPr="00CB6A8C" w:rsidRDefault="005E31FC" w:rsidP="005E31FC">
      <w:pPr>
        <w:ind w:firstLine="709"/>
        <w:jc w:val="center"/>
        <w:outlineLvl w:val="0"/>
        <w:rPr>
          <w:sz w:val="28"/>
          <w:szCs w:val="28"/>
        </w:rPr>
      </w:pPr>
    </w:p>
    <w:p w:rsidR="005E31FC" w:rsidRPr="00CB6A8C" w:rsidRDefault="005E31FC" w:rsidP="005E31FC">
      <w:pPr>
        <w:ind w:firstLine="709"/>
        <w:jc w:val="center"/>
        <w:outlineLvl w:val="0"/>
        <w:rPr>
          <w:b/>
          <w:sz w:val="28"/>
          <w:szCs w:val="28"/>
        </w:rPr>
      </w:pPr>
      <w:r w:rsidRPr="00CB6A8C">
        <w:rPr>
          <w:b/>
          <w:sz w:val="28"/>
          <w:szCs w:val="28"/>
        </w:rPr>
        <w:t>1. Общие положения</w:t>
      </w:r>
    </w:p>
    <w:p w:rsidR="005E31FC" w:rsidRPr="00CB6A8C" w:rsidRDefault="005E31FC" w:rsidP="005E31FC">
      <w:pPr>
        <w:ind w:firstLine="709"/>
        <w:jc w:val="center"/>
        <w:outlineLvl w:val="0"/>
        <w:rPr>
          <w:sz w:val="28"/>
          <w:szCs w:val="28"/>
        </w:rPr>
      </w:pPr>
    </w:p>
    <w:p w:rsidR="005E31FC" w:rsidRPr="00CB6A8C" w:rsidRDefault="007444F0" w:rsidP="007444F0">
      <w:pPr>
        <w:ind w:firstLine="709"/>
        <w:jc w:val="both"/>
        <w:outlineLvl w:val="0"/>
        <w:rPr>
          <w:sz w:val="28"/>
          <w:szCs w:val="28"/>
        </w:rPr>
      </w:pPr>
      <w:r w:rsidRPr="00CB6A8C">
        <w:rPr>
          <w:sz w:val="28"/>
          <w:szCs w:val="28"/>
        </w:rPr>
        <w:t xml:space="preserve">1.1. </w:t>
      </w:r>
      <w:proofErr w:type="gramStart"/>
      <w:r w:rsidR="009202F5" w:rsidRPr="00CB6A8C">
        <w:rPr>
          <w:sz w:val="28"/>
          <w:szCs w:val="28"/>
        </w:rPr>
        <w:t>Положение о денежном содержании лиц, замещающих муниципальные должности сельского поселения Согом</w:t>
      </w:r>
      <w:r w:rsidR="00500BF7" w:rsidRPr="00CB6A8C">
        <w:rPr>
          <w:sz w:val="28"/>
          <w:szCs w:val="28"/>
        </w:rPr>
        <w:t xml:space="preserve"> (далее –</w:t>
      </w:r>
      <w:r w:rsidR="009202F5" w:rsidRPr="00CB6A8C">
        <w:rPr>
          <w:sz w:val="28"/>
          <w:szCs w:val="28"/>
        </w:rPr>
        <w:t xml:space="preserve"> Положение) разработано в соответствии с Бюджетным кодексом Российской Фед</w:t>
      </w:r>
      <w:r w:rsidR="00500BF7" w:rsidRPr="00CB6A8C">
        <w:rPr>
          <w:sz w:val="28"/>
          <w:szCs w:val="28"/>
        </w:rPr>
        <w:t xml:space="preserve">ерации, Федеральным законом от </w:t>
      </w:r>
      <w:r w:rsidR="009202F5" w:rsidRPr="00CB6A8C">
        <w:rPr>
          <w:sz w:val="28"/>
          <w:szCs w:val="28"/>
        </w:rPr>
        <w:t>6 октября 2003 года № 131-ФЗ «Об общих принципах организации местного самоуправления в Российской Федерации»</w:t>
      </w:r>
      <w:r w:rsidR="00500BF7" w:rsidRPr="00CB6A8C">
        <w:rPr>
          <w:sz w:val="28"/>
          <w:szCs w:val="28"/>
        </w:rPr>
        <w:t>, Законом</w:t>
      </w:r>
      <w:r w:rsidR="009202F5" w:rsidRPr="00CB6A8C">
        <w:rPr>
          <w:sz w:val="28"/>
          <w:szCs w:val="28"/>
        </w:rPr>
        <w:t xml:space="preserve"> Ханты-Мансийского авт</w:t>
      </w:r>
      <w:r w:rsidR="00500BF7" w:rsidRPr="00CB6A8C">
        <w:rPr>
          <w:sz w:val="28"/>
          <w:szCs w:val="28"/>
        </w:rPr>
        <w:t xml:space="preserve">ономного округа – Югры от 27 декабря </w:t>
      </w:r>
      <w:r w:rsidR="009202F5" w:rsidRPr="00CB6A8C">
        <w:rPr>
          <w:sz w:val="28"/>
          <w:szCs w:val="28"/>
        </w:rPr>
        <w:t xml:space="preserve">2007 </w:t>
      </w:r>
      <w:r w:rsidR="00500BF7" w:rsidRPr="00CB6A8C">
        <w:rPr>
          <w:sz w:val="28"/>
          <w:szCs w:val="28"/>
        </w:rPr>
        <w:t>года</w:t>
      </w:r>
      <w:r w:rsidR="009C0492" w:rsidRPr="00CB6A8C">
        <w:rPr>
          <w:sz w:val="28"/>
          <w:szCs w:val="28"/>
        </w:rPr>
        <w:t xml:space="preserve"> </w:t>
      </w:r>
      <w:r w:rsidR="009202F5" w:rsidRPr="00CB6A8C">
        <w:rPr>
          <w:sz w:val="28"/>
          <w:szCs w:val="28"/>
        </w:rPr>
        <w:t>№ 201-оз «О гарантиях осуществления полномочий депутата, члена выборного органа местного самоуправления, выборного</w:t>
      </w:r>
      <w:proofErr w:type="gramEnd"/>
      <w:r w:rsidR="009202F5" w:rsidRPr="00CB6A8C">
        <w:rPr>
          <w:sz w:val="28"/>
          <w:szCs w:val="28"/>
        </w:rPr>
        <w:t xml:space="preserve"> должностного лица местного самоуправления </w:t>
      </w:r>
      <w:proofErr w:type="gramStart"/>
      <w:r w:rsidR="009202F5" w:rsidRPr="00CB6A8C">
        <w:rPr>
          <w:sz w:val="28"/>
          <w:szCs w:val="28"/>
        </w:rPr>
        <w:t>в</w:t>
      </w:r>
      <w:proofErr w:type="gramEnd"/>
      <w:r w:rsidR="009202F5" w:rsidRPr="00CB6A8C">
        <w:rPr>
          <w:sz w:val="28"/>
          <w:szCs w:val="28"/>
        </w:rPr>
        <w:t xml:space="preserve"> </w:t>
      </w:r>
      <w:proofErr w:type="gramStart"/>
      <w:r w:rsidR="009202F5" w:rsidRPr="00CB6A8C">
        <w:rPr>
          <w:sz w:val="28"/>
          <w:szCs w:val="28"/>
        </w:rPr>
        <w:t>Хан</w:t>
      </w:r>
      <w:r w:rsidR="00500BF7" w:rsidRPr="00CB6A8C">
        <w:rPr>
          <w:sz w:val="28"/>
          <w:szCs w:val="28"/>
        </w:rPr>
        <w:t>ты-Мансийском</w:t>
      </w:r>
      <w:proofErr w:type="gramEnd"/>
      <w:r w:rsidR="00500BF7" w:rsidRPr="00CB6A8C">
        <w:rPr>
          <w:sz w:val="28"/>
          <w:szCs w:val="28"/>
        </w:rPr>
        <w:t xml:space="preserve"> автономном </w:t>
      </w:r>
      <w:r w:rsidR="00514AF6" w:rsidRPr="00CB6A8C">
        <w:rPr>
          <w:sz w:val="28"/>
          <w:szCs w:val="28"/>
        </w:rPr>
        <w:t xml:space="preserve">                  </w:t>
      </w:r>
      <w:r w:rsidR="00500BF7" w:rsidRPr="00CB6A8C">
        <w:rPr>
          <w:sz w:val="28"/>
          <w:szCs w:val="28"/>
        </w:rPr>
        <w:t xml:space="preserve">округе – </w:t>
      </w:r>
      <w:r w:rsidR="009202F5" w:rsidRPr="00CB6A8C">
        <w:rPr>
          <w:sz w:val="28"/>
          <w:szCs w:val="28"/>
        </w:rPr>
        <w:t xml:space="preserve">Югре», на основании постановления Правительства </w:t>
      </w:r>
      <w:r w:rsidR="003841C0" w:rsidRPr="00CB6A8C">
        <w:rPr>
          <w:sz w:val="28"/>
          <w:szCs w:val="28"/>
        </w:rPr>
        <w:t xml:space="preserve">                               </w:t>
      </w:r>
      <w:r w:rsidR="009202F5" w:rsidRPr="00CB6A8C">
        <w:rPr>
          <w:sz w:val="28"/>
          <w:szCs w:val="28"/>
        </w:rPr>
        <w:t>Ханты-Мансийского автоно</w:t>
      </w:r>
      <w:r w:rsidR="00500BF7" w:rsidRPr="00CB6A8C">
        <w:rPr>
          <w:sz w:val="28"/>
          <w:szCs w:val="28"/>
        </w:rPr>
        <w:t xml:space="preserve">много округа – </w:t>
      </w:r>
      <w:r w:rsidR="009202F5" w:rsidRPr="00CB6A8C">
        <w:rPr>
          <w:sz w:val="28"/>
          <w:szCs w:val="28"/>
        </w:rPr>
        <w:t xml:space="preserve">Югры от 23 августа 2019 года </w:t>
      </w:r>
      <w:r w:rsidR="003841C0" w:rsidRPr="00CB6A8C">
        <w:rPr>
          <w:sz w:val="28"/>
          <w:szCs w:val="28"/>
        </w:rPr>
        <w:t xml:space="preserve">                           </w:t>
      </w:r>
      <w:r w:rsidR="009202F5" w:rsidRPr="00CB6A8C">
        <w:rPr>
          <w:sz w:val="28"/>
          <w:szCs w:val="28"/>
        </w:rPr>
        <w:t>№ 278-п «О нормативах формирования расходов на оплату труда депутатов, выборных должностных лиц местного самоуправления, осуществляющих свои по</w:t>
      </w:r>
      <w:r w:rsidR="003841C0" w:rsidRPr="00CB6A8C">
        <w:rPr>
          <w:sz w:val="28"/>
          <w:szCs w:val="28"/>
        </w:rPr>
        <w:t xml:space="preserve">лномочия на постоянной основе, </w:t>
      </w:r>
      <w:r w:rsidR="009202F5" w:rsidRPr="00CB6A8C">
        <w:rPr>
          <w:sz w:val="28"/>
          <w:szCs w:val="28"/>
        </w:rPr>
        <w:t>муниципальных служащих в</w:t>
      </w:r>
      <w:r w:rsidR="00A25E79" w:rsidRPr="00CB6A8C">
        <w:rPr>
          <w:sz w:val="28"/>
          <w:szCs w:val="28"/>
        </w:rPr>
        <w:t xml:space="preserve">                         </w:t>
      </w:r>
      <w:r w:rsidR="009202F5" w:rsidRPr="00CB6A8C">
        <w:rPr>
          <w:sz w:val="28"/>
          <w:szCs w:val="28"/>
        </w:rPr>
        <w:t xml:space="preserve"> Ханты-Мансийском автономном округе – Югре».</w:t>
      </w:r>
    </w:p>
    <w:p w:rsidR="007444F0" w:rsidRPr="00CB6A8C" w:rsidRDefault="007444F0" w:rsidP="007444F0">
      <w:pPr>
        <w:ind w:firstLine="709"/>
        <w:jc w:val="both"/>
        <w:outlineLvl w:val="0"/>
        <w:rPr>
          <w:sz w:val="28"/>
          <w:szCs w:val="28"/>
        </w:rPr>
      </w:pPr>
      <w:r w:rsidRPr="00CB6A8C">
        <w:rPr>
          <w:sz w:val="28"/>
          <w:szCs w:val="28"/>
        </w:rPr>
        <w:t xml:space="preserve">1.2. </w:t>
      </w:r>
      <w:r w:rsidR="001B2D3D" w:rsidRPr="00CB6A8C">
        <w:rPr>
          <w:sz w:val="28"/>
          <w:szCs w:val="28"/>
        </w:rPr>
        <w:t xml:space="preserve">Положение определяет порядок </w:t>
      </w:r>
      <w:proofErr w:type="gramStart"/>
      <w:r w:rsidR="001B2D3D" w:rsidRPr="00CB6A8C">
        <w:rPr>
          <w:sz w:val="28"/>
          <w:szCs w:val="28"/>
        </w:rPr>
        <w:t>регулирования вопросов оплаты труда выборных должностных лиц местного самоуправления сельского поселения</w:t>
      </w:r>
      <w:proofErr w:type="gramEnd"/>
      <w:r w:rsidR="001B2D3D" w:rsidRPr="00CB6A8C">
        <w:rPr>
          <w:sz w:val="28"/>
          <w:szCs w:val="28"/>
        </w:rPr>
        <w:t xml:space="preserve"> Согом</w:t>
      </w:r>
      <w:r w:rsidR="00A25E79" w:rsidRPr="00CB6A8C">
        <w:rPr>
          <w:sz w:val="28"/>
          <w:szCs w:val="28"/>
        </w:rPr>
        <w:t>,</w:t>
      </w:r>
      <w:r w:rsidR="001B2D3D" w:rsidRPr="00CB6A8C">
        <w:rPr>
          <w:sz w:val="28"/>
          <w:szCs w:val="28"/>
        </w:rPr>
        <w:t xml:space="preserve"> осуществляющих свои полномо</w:t>
      </w:r>
      <w:r w:rsidR="00500BF7" w:rsidRPr="00CB6A8C">
        <w:rPr>
          <w:sz w:val="28"/>
          <w:szCs w:val="28"/>
        </w:rPr>
        <w:t xml:space="preserve">чия на постоянной основе (далее </w:t>
      </w:r>
      <w:r w:rsidR="00A25E79" w:rsidRPr="00CB6A8C">
        <w:rPr>
          <w:sz w:val="28"/>
          <w:szCs w:val="28"/>
        </w:rPr>
        <w:t>–</w:t>
      </w:r>
      <w:r w:rsidR="002E5137" w:rsidRPr="00CB6A8C">
        <w:rPr>
          <w:sz w:val="28"/>
          <w:szCs w:val="28"/>
        </w:rPr>
        <w:t xml:space="preserve"> </w:t>
      </w:r>
      <w:r w:rsidR="001B2D3D" w:rsidRPr="00CB6A8C">
        <w:rPr>
          <w:sz w:val="28"/>
          <w:szCs w:val="28"/>
        </w:rPr>
        <w:t>лица, замещающие муниципальные должности).</w:t>
      </w:r>
    </w:p>
    <w:p w:rsidR="007444F0" w:rsidRPr="00CB6A8C" w:rsidRDefault="007444F0" w:rsidP="007444F0">
      <w:pPr>
        <w:ind w:firstLine="709"/>
        <w:jc w:val="both"/>
        <w:outlineLvl w:val="0"/>
        <w:rPr>
          <w:sz w:val="28"/>
          <w:szCs w:val="28"/>
        </w:rPr>
      </w:pPr>
      <w:r w:rsidRPr="00CB6A8C">
        <w:rPr>
          <w:sz w:val="28"/>
          <w:szCs w:val="28"/>
        </w:rPr>
        <w:t xml:space="preserve">1.3. </w:t>
      </w:r>
      <w:r w:rsidR="00F666BB" w:rsidRPr="00CB6A8C">
        <w:rPr>
          <w:sz w:val="28"/>
          <w:szCs w:val="28"/>
        </w:rPr>
        <w:t>Установленные Положением выплаты, входящие в сос</w:t>
      </w:r>
      <w:r w:rsidR="00A25E79" w:rsidRPr="00CB6A8C">
        <w:rPr>
          <w:sz w:val="28"/>
          <w:szCs w:val="28"/>
        </w:rPr>
        <w:t>тав оплаты труда лиц, замещающих</w:t>
      </w:r>
      <w:r w:rsidR="00F666BB" w:rsidRPr="00CB6A8C">
        <w:rPr>
          <w:sz w:val="28"/>
          <w:szCs w:val="28"/>
        </w:rPr>
        <w:t xml:space="preserve"> муниципальные должности, производятся в пределах утвержденного планового фонда оплаты труда, сформированного в соответствии с нормативами, установленными Правительством </w:t>
      </w:r>
      <w:r w:rsidR="00500BF7" w:rsidRPr="00CB6A8C">
        <w:rPr>
          <w:sz w:val="28"/>
          <w:szCs w:val="28"/>
        </w:rPr>
        <w:t xml:space="preserve">                          </w:t>
      </w:r>
      <w:r w:rsidR="00F666BB" w:rsidRPr="00CB6A8C">
        <w:rPr>
          <w:sz w:val="28"/>
          <w:szCs w:val="28"/>
        </w:rPr>
        <w:t>Ханты</w:t>
      </w:r>
      <w:r w:rsidR="00500BF7" w:rsidRPr="00CB6A8C">
        <w:rPr>
          <w:sz w:val="28"/>
          <w:szCs w:val="28"/>
        </w:rPr>
        <w:t xml:space="preserve">-Мансийского автономного округа – </w:t>
      </w:r>
      <w:r w:rsidR="00F666BB" w:rsidRPr="00CB6A8C">
        <w:rPr>
          <w:sz w:val="28"/>
          <w:szCs w:val="28"/>
        </w:rPr>
        <w:t>Югры.</w:t>
      </w:r>
    </w:p>
    <w:p w:rsidR="007444F0" w:rsidRPr="00CB6A8C" w:rsidRDefault="007444F0" w:rsidP="007444F0">
      <w:pPr>
        <w:ind w:firstLine="709"/>
        <w:jc w:val="both"/>
        <w:outlineLvl w:val="0"/>
        <w:rPr>
          <w:sz w:val="28"/>
          <w:szCs w:val="28"/>
        </w:rPr>
      </w:pPr>
      <w:r w:rsidRPr="00CB6A8C">
        <w:rPr>
          <w:sz w:val="28"/>
          <w:szCs w:val="28"/>
        </w:rPr>
        <w:t xml:space="preserve">1.4. </w:t>
      </w:r>
      <w:r w:rsidR="00F666BB" w:rsidRPr="00CB6A8C">
        <w:rPr>
          <w:sz w:val="28"/>
          <w:szCs w:val="28"/>
        </w:rPr>
        <w:t xml:space="preserve">Денежное содержание лиц, замещающих муниципальные должности состоит </w:t>
      </w:r>
      <w:proofErr w:type="gramStart"/>
      <w:r w:rsidR="00F666BB" w:rsidRPr="00CB6A8C">
        <w:rPr>
          <w:sz w:val="28"/>
          <w:szCs w:val="28"/>
        </w:rPr>
        <w:t>из</w:t>
      </w:r>
      <w:proofErr w:type="gramEnd"/>
      <w:r w:rsidR="00F666BB" w:rsidRPr="00CB6A8C">
        <w:rPr>
          <w:sz w:val="28"/>
          <w:szCs w:val="28"/>
        </w:rPr>
        <w:t>:</w:t>
      </w:r>
    </w:p>
    <w:p w:rsidR="00F666BB" w:rsidRPr="00CB6A8C" w:rsidRDefault="00F666BB" w:rsidP="00F666BB">
      <w:pPr>
        <w:ind w:firstLine="709"/>
        <w:jc w:val="both"/>
        <w:outlineLvl w:val="0"/>
        <w:rPr>
          <w:sz w:val="28"/>
          <w:szCs w:val="28"/>
        </w:rPr>
      </w:pPr>
      <w:r w:rsidRPr="00CB6A8C">
        <w:rPr>
          <w:sz w:val="28"/>
          <w:szCs w:val="28"/>
        </w:rPr>
        <w:t>1) ежемесячного денежного вознаграждения;</w:t>
      </w:r>
    </w:p>
    <w:p w:rsidR="00F666BB" w:rsidRPr="00CB6A8C" w:rsidRDefault="00F666BB" w:rsidP="00F666BB">
      <w:pPr>
        <w:ind w:firstLine="709"/>
        <w:jc w:val="both"/>
        <w:outlineLvl w:val="0"/>
        <w:rPr>
          <w:sz w:val="28"/>
          <w:szCs w:val="28"/>
        </w:rPr>
      </w:pPr>
      <w:r w:rsidRPr="00CB6A8C">
        <w:rPr>
          <w:sz w:val="28"/>
          <w:szCs w:val="28"/>
        </w:rPr>
        <w:t>2) ежемесячного денежного поощрения;</w:t>
      </w:r>
    </w:p>
    <w:p w:rsidR="00F666BB" w:rsidRPr="00CB6A8C" w:rsidRDefault="00F666BB" w:rsidP="00F666BB">
      <w:pPr>
        <w:ind w:firstLine="709"/>
        <w:jc w:val="both"/>
        <w:outlineLvl w:val="0"/>
        <w:rPr>
          <w:sz w:val="28"/>
          <w:szCs w:val="28"/>
        </w:rPr>
      </w:pPr>
      <w:r w:rsidRPr="00CB6A8C">
        <w:rPr>
          <w:sz w:val="28"/>
          <w:szCs w:val="28"/>
        </w:rPr>
        <w:t>3) ежемесячной (персональной) выплаты за сложность, напряженность и высокие достижения в работе;</w:t>
      </w:r>
    </w:p>
    <w:p w:rsidR="00F666BB" w:rsidRPr="00CB6A8C" w:rsidRDefault="00F666BB" w:rsidP="00F666BB">
      <w:pPr>
        <w:ind w:firstLine="709"/>
        <w:jc w:val="both"/>
        <w:outlineLvl w:val="0"/>
        <w:rPr>
          <w:sz w:val="28"/>
          <w:szCs w:val="28"/>
        </w:rPr>
      </w:pPr>
      <w:r w:rsidRPr="00CB6A8C">
        <w:rPr>
          <w:sz w:val="28"/>
          <w:szCs w:val="28"/>
        </w:rPr>
        <w:lastRenderedPageBreak/>
        <w:t>4) ежемесячной процентной надбавки за работу со сведениями, составляющими государственную тайну;</w:t>
      </w:r>
    </w:p>
    <w:p w:rsidR="00F666BB" w:rsidRPr="00CB6A8C" w:rsidRDefault="00F666BB" w:rsidP="00F666BB">
      <w:pPr>
        <w:ind w:firstLine="709"/>
        <w:jc w:val="both"/>
        <w:outlineLvl w:val="0"/>
        <w:rPr>
          <w:sz w:val="28"/>
          <w:szCs w:val="28"/>
        </w:rPr>
      </w:pPr>
      <w:r w:rsidRPr="00CB6A8C">
        <w:rPr>
          <w:sz w:val="28"/>
          <w:szCs w:val="28"/>
        </w:rPr>
        <w:t>5) ежемесячной процентной надбавки за работу в районах Крайнего Севера и приравненных к ним местностях;</w:t>
      </w:r>
    </w:p>
    <w:p w:rsidR="00F666BB" w:rsidRPr="00CB6A8C" w:rsidRDefault="00500BF7" w:rsidP="00F666BB">
      <w:pPr>
        <w:ind w:firstLine="709"/>
        <w:jc w:val="both"/>
        <w:outlineLvl w:val="0"/>
        <w:rPr>
          <w:sz w:val="28"/>
          <w:szCs w:val="28"/>
        </w:rPr>
      </w:pPr>
      <w:r w:rsidRPr="00CB6A8C">
        <w:rPr>
          <w:sz w:val="28"/>
          <w:szCs w:val="28"/>
        </w:rPr>
        <w:t>6</w:t>
      </w:r>
      <w:r w:rsidR="00F666BB" w:rsidRPr="00CB6A8C">
        <w:rPr>
          <w:sz w:val="28"/>
          <w:szCs w:val="28"/>
        </w:rPr>
        <w:t>) районного коэффициента за работу в районах Крайнего Севера и приравненных к ним местностях;</w:t>
      </w:r>
    </w:p>
    <w:p w:rsidR="00F666BB" w:rsidRPr="00CB6A8C" w:rsidRDefault="00500BF7" w:rsidP="00F666BB">
      <w:pPr>
        <w:ind w:firstLine="709"/>
        <w:jc w:val="both"/>
        <w:outlineLvl w:val="0"/>
        <w:rPr>
          <w:sz w:val="28"/>
          <w:szCs w:val="28"/>
        </w:rPr>
      </w:pPr>
      <w:r w:rsidRPr="00CB6A8C">
        <w:rPr>
          <w:sz w:val="28"/>
          <w:szCs w:val="28"/>
        </w:rPr>
        <w:t>7</w:t>
      </w:r>
      <w:r w:rsidR="00F666BB" w:rsidRPr="00CB6A8C">
        <w:rPr>
          <w:sz w:val="28"/>
          <w:szCs w:val="28"/>
        </w:rPr>
        <w:t>) премий за выполнение особо важных и сложных заданий;</w:t>
      </w:r>
    </w:p>
    <w:p w:rsidR="00F666BB" w:rsidRPr="00CB6A8C" w:rsidRDefault="00500BF7" w:rsidP="00F666BB">
      <w:pPr>
        <w:ind w:firstLine="709"/>
        <w:jc w:val="both"/>
        <w:outlineLvl w:val="0"/>
        <w:rPr>
          <w:sz w:val="28"/>
          <w:szCs w:val="28"/>
        </w:rPr>
      </w:pPr>
      <w:r w:rsidRPr="00CB6A8C">
        <w:rPr>
          <w:sz w:val="28"/>
          <w:szCs w:val="28"/>
        </w:rPr>
        <w:t>8</w:t>
      </w:r>
      <w:r w:rsidR="00F666BB" w:rsidRPr="00CB6A8C">
        <w:rPr>
          <w:sz w:val="28"/>
          <w:szCs w:val="28"/>
        </w:rPr>
        <w:t>) премии по результатам работы за квартал, год;</w:t>
      </w:r>
    </w:p>
    <w:p w:rsidR="00F666BB" w:rsidRPr="00CB6A8C" w:rsidRDefault="00500BF7" w:rsidP="00F666BB">
      <w:pPr>
        <w:ind w:firstLine="709"/>
        <w:jc w:val="both"/>
        <w:outlineLvl w:val="0"/>
        <w:rPr>
          <w:sz w:val="28"/>
          <w:szCs w:val="28"/>
        </w:rPr>
      </w:pPr>
      <w:r w:rsidRPr="00CB6A8C">
        <w:rPr>
          <w:sz w:val="28"/>
          <w:szCs w:val="28"/>
        </w:rPr>
        <w:t>9</w:t>
      </w:r>
      <w:r w:rsidR="00F666BB" w:rsidRPr="00CB6A8C">
        <w:rPr>
          <w:sz w:val="28"/>
          <w:szCs w:val="28"/>
        </w:rPr>
        <w:t>)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F666BB" w:rsidRPr="00CB6A8C" w:rsidRDefault="00500BF7" w:rsidP="00F666BB">
      <w:pPr>
        <w:ind w:firstLine="709"/>
        <w:jc w:val="both"/>
        <w:outlineLvl w:val="0"/>
        <w:rPr>
          <w:sz w:val="28"/>
          <w:szCs w:val="28"/>
        </w:rPr>
      </w:pPr>
      <w:r w:rsidRPr="00CB6A8C">
        <w:rPr>
          <w:sz w:val="28"/>
          <w:szCs w:val="28"/>
        </w:rPr>
        <w:t>10</w:t>
      </w:r>
      <w:r w:rsidR="00F666BB" w:rsidRPr="00CB6A8C">
        <w:rPr>
          <w:sz w:val="28"/>
          <w:szCs w:val="28"/>
        </w:rPr>
        <w:t>) иных надбавок в соответствии с федеральным законодательством.</w:t>
      </w:r>
    </w:p>
    <w:p w:rsidR="00D24955" w:rsidRPr="00CB6A8C" w:rsidRDefault="005977F3" w:rsidP="007444F0">
      <w:pPr>
        <w:ind w:firstLine="709"/>
        <w:jc w:val="both"/>
        <w:outlineLvl w:val="0"/>
        <w:rPr>
          <w:sz w:val="28"/>
          <w:szCs w:val="28"/>
        </w:rPr>
      </w:pPr>
      <w:r w:rsidRPr="00CB6A8C">
        <w:rPr>
          <w:sz w:val="28"/>
          <w:szCs w:val="28"/>
        </w:rPr>
        <w:t>1.5. Для определения размера выплат, установленных в виде месячного фонда оплаты труда, учитываются составляющие денежного содержания, предусмотренные подпунктами 1, 2, 4, 5,</w:t>
      </w:r>
      <w:r w:rsidR="00500BF7" w:rsidRPr="00CB6A8C">
        <w:rPr>
          <w:sz w:val="28"/>
          <w:szCs w:val="28"/>
        </w:rPr>
        <w:t xml:space="preserve"> 6</w:t>
      </w:r>
      <w:r w:rsidRPr="00CB6A8C">
        <w:rPr>
          <w:sz w:val="28"/>
          <w:szCs w:val="28"/>
        </w:rPr>
        <w:t xml:space="preserve"> пункта</w:t>
      </w:r>
      <w:r w:rsidR="00A25E79" w:rsidRPr="00CB6A8C">
        <w:rPr>
          <w:sz w:val="28"/>
          <w:szCs w:val="28"/>
        </w:rPr>
        <w:t xml:space="preserve"> 1.4</w:t>
      </w:r>
      <w:r w:rsidR="009468B8">
        <w:rPr>
          <w:sz w:val="28"/>
          <w:szCs w:val="28"/>
        </w:rPr>
        <w:t xml:space="preserve"> Положения</w:t>
      </w:r>
      <w:r w:rsidRPr="00CB6A8C">
        <w:rPr>
          <w:sz w:val="28"/>
          <w:szCs w:val="28"/>
        </w:rPr>
        <w:t>, за исключением случаев, предусмотренных федеральными законами, Положением и другими правовыми актами.</w:t>
      </w:r>
    </w:p>
    <w:p w:rsidR="005977F3" w:rsidRPr="00CB6A8C" w:rsidRDefault="005977F3" w:rsidP="007444F0">
      <w:pPr>
        <w:ind w:firstLine="709"/>
        <w:jc w:val="both"/>
        <w:outlineLvl w:val="0"/>
        <w:rPr>
          <w:sz w:val="28"/>
          <w:szCs w:val="28"/>
        </w:rPr>
      </w:pPr>
    </w:p>
    <w:p w:rsidR="00D24955" w:rsidRPr="00CB6A8C" w:rsidRDefault="00196F74" w:rsidP="00D24955">
      <w:pPr>
        <w:widowControl w:val="0"/>
        <w:autoSpaceDE w:val="0"/>
        <w:autoSpaceDN w:val="0"/>
        <w:adjustRightInd w:val="0"/>
        <w:ind w:firstLine="709"/>
        <w:jc w:val="center"/>
        <w:rPr>
          <w:rFonts w:eastAsia="Calibri"/>
          <w:bCs/>
          <w:sz w:val="28"/>
          <w:szCs w:val="28"/>
        </w:rPr>
      </w:pPr>
      <w:r w:rsidRPr="00CB6A8C">
        <w:rPr>
          <w:rFonts w:eastAsia="Calibri"/>
          <w:b/>
          <w:bCs/>
          <w:sz w:val="28"/>
          <w:szCs w:val="28"/>
        </w:rPr>
        <w:t>2</w:t>
      </w:r>
      <w:r w:rsidR="00D24955" w:rsidRPr="00CB6A8C">
        <w:rPr>
          <w:rFonts w:eastAsia="Calibri"/>
          <w:b/>
          <w:bCs/>
          <w:sz w:val="28"/>
          <w:szCs w:val="28"/>
        </w:rPr>
        <w:t xml:space="preserve">. </w:t>
      </w:r>
      <w:r w:rsidR="004C0951" w:rsidRPr="00CB6A8C">
        <w:rPr>
          <w:rFonts w:eastAsia="Calibri"/>
          <w:b/>
          <w:bCs/>
          <w:sz w:val="28"/>
          <w:szCs w:val="28"/>
        </w:rPr>
        <w:t>Размер ежемесячного денежного вознаграждения</w:t>
      </w:r>
    </w:p>
    <w:p w:rsidR="00D24955" w:rsidRPr="00CB6A8C" w:rsidRDefault="00D24955" w:rsidP="00D24955">
      <w:pPr>
        <w:widowControl w:val="0"/>
        <w:autoSpaceDE w:val="0"/>
        <w:autoSpaceDN w:val="0"/>
        <w:adjustRightInd w:val="0"/>
        <w:ind w:firstLine="709"/>
        <w:jc w:val="both"/>
        <w:rPr>
          <w:rFonts w:eastAsia="Calibri"/>
          <w:bCs/>
          <w:sz w:val="28"/>
          <w:szCs w:val="28"/>
        </w:rPr>
      </w:pPr>
    </w:p>
    <w:tbl>
      <w:tblPr>
        <w:tblStyle w:val="a8"/>
        <w:tblW w:w="4971" w:type="pct"/>
        <w:tblLook w:val="04A0" w:firstRow="1" w:lastRow="0" w:firstColumn="1" w:lastColumn="0" w:noHBand="0" w:noVBand="1"/>
      </w:tblPr>
      <w:tblGrid>
        <w:gridCol w:w="3740"/>
        <w:gridCol w:w="5776"/>
      </w:tblGrid>
      <w:tr w:rsidR="00D24955" w:rsidRPr="00CB6A8C" w:rsidTr="001E4E49">
        <w:tc>
          <w:tcPr>
            <w:tcW w:w="1946" w:type="pct"/>
            <w:hideMark/>
          </w:tcPr>
          <w:p w:rsidR="00D24955" w:rsidRPr="00CB6A8C" w:rsidRDefault="00D24955" w:rsidP="00DE353F">
            <w:pPr>
              <w:widowControl w:val="0"/>
              <w:autoSpaceDE w:val="0"/>
              <w:autoSpaceDN w:val="0"/>
              <w:adjustRightInd w:val="0"/>
              <w:spacing w:line="276" w:lineRule="auto"/>
              <w:jc w:val="center"/>
              <w:rPr>
                <w:rFonts w:eastAsia="Calibri"/>
                <w:bCs/>
                <w:sz w:val="28"/>
                <w:szCs w:val="28"/>
              </w:rPr>
            </w:pPr>
            <w:r w:rsidRPr="00CB6A8C">
              <w:rPr>
                <w:rFonts w:eastAsia="Calibri"/>
                <w:bCs/>
                <w:sz w:val="28"/>
                <w:szCs w:val="28"/>
              </w:rPr>
              <w:t>Наименование должности</w:t>
            </w:r>
          </w:p>
        </w:tc>
        <w:tc>
          <w:tcPr>
            <w:tcW w:w="3006" w:type="pct"/>
            <w:hideMark/>
          </w:tcPr>
          <w:p w:rsidR="00D24955" w:rsidRPr="00CB6A8C" w:rsidRDefault="004C0951" w:rsidP="00DE353F">
            <w:pPr>
              <w:widowControl w:val="0"/>
              <w:autoSpaceDE w:val="0"/>
              <w:autoSpaceDN w:val="0"/>
              <w:adjustRightInd w:val="0"/>
              <w:spacing w:line="276" w:lineRule="auto"/>
              <w:jc w:val="center"/>
              <w:rPr>
                <w:rFonts w:eastAsia="Calibri"/>
                <w:bCs/>
                <w:sz w:val="28"/>
                <w:szCs w:val="28"/>
              </w:rPr>
            </w:pPr>
            <w:r w:rsidRPr="00CB6A8C">
              <w:rPr>
                <w:rFonts w:eastAsia="Calibri"/>
                <w:bCs/>
                <w:sz w:val="28"/>
                <w:szCs w:val="28"/>
              </w:rPr>
              <w:t xml:space="preserve">Размер </w:t>
            </w:r>
            <w:r w:rsidR="00500BF7" w:rsidRPr="00CB6A8C">
              <w:rPr>
                <w:rFonts w:eastAsia="Calibri"/>
                <w:bCs/>
                <w:sz w:val="28"/>
                <w:szCs w:val="28"/>
              </w:rPr>
              <w:t xml:space="preserve">ежемесячного </w:t>
            </w:r>
            <w:r w:rsidRPr="00CB6A8C">
              <w:rPr>
                <w:rFonts w:eastAsia="Calibri"/>
                <w:bCs/>
                <w:sz w:val="28"/>
                <w:szCs w:val="28"/>
              </w:rPr>
              <w:t>денежного вознаграждения</w:t>
            </w:r>
          </w:p>
        </w:tc>
      </w:tr>
      <w:tr w:rsidR="00D24955" w:rsidRPr="00CB6A8C" w:rsidTr="001E4E49">
        <w:tc>
          <w:tcPr>
            <w:tcW w:w="1946" w:type="pct"/>
            <w:hideMark/>
          </w:tcPr>
          <w:p w:rsidR="00D24955" w:rsidRPr="00CB6A8C" w:rsidRDefault="00D24955" w:rsidP="00DE353F">
            <w:pPr>
              <w:widowControl w:val="0"/>
              <w:autoSpaceDE w:val="0"/>
              <w:autoSpaceDN w:val="0"/>
              <w:adjustRightInd w:val="0"/>
              <w:spacing w:line="276" w:lineRule="auto"/>
              <w:jc w:val="center"/>
              <w:rPr>
                <w:rFonts w:eastAsia="Calibri"/>
                <w:bCs/>
                <w:sz w:val="28"/>
                <w:szCs w:val="28"/>
              </w:rPr>
            </w:pPr>
            <w:r w:rsidRPr="00CB6A8C">
              <w:rPr>
                <w:rFonts w:eastAsia="Calibri"/>
                <w:bCs/>
                <w:sz w:val="28"/>
                <w:szCs w:val="28"/>
              </w:rPr>
              <w:t>Глава сельского поселения</w:t>
            </w:r>
          </w:p>
        </w:tc>
        <w:tc>
          <w:tcPr>
            <w:tcW w:w="3006" w:type="pct"/>
            <w:hideMark/>
          </w:tcPr>
          <w:p w:rsidR="00D24955" w:rsidRPr="00CB6A8C" w:rsidRDefault="00D24955" w:rsidP="00DE353F">
            <w:pPr>
              <w:widowControl w:val="0"/>
              <w:autoSpaceDE w:val="0"/>
              <w:autoSpaceDN w:val="0"/>
              <w:adjustRightInd w:val="0"/>
              <w:spacing w:line="276" w:lineRule="auto"/>
              <w:ind w:left="709"/>
              <w:jc w:val="center"/>
              <w:rPr>
                <w:rFonts w:eastAsia="Calibri"/>
                <w:bCs/>
                <w:sz w:val="28"/>
                <w:szCs w:val="28"/>
              </w:rPr>
            </w:pPr>
            <w:r w:rsidRPr="00CB6A8C">
              <w:rPr>
                <w:rFonts w:eastAsia="Calibri"/>
                <w:bCs/>
                <w:sz w:val="28"/>
                <w:szCs w:val="28"/>
              </w:rPr>
              <w:t>5735</w:t>
            </w:r>
            <w:r w:rsidR="004E631B" w:rsidRPr="00CB6A8C">
              <w:rPr>
                <w:rFonts w:eastAsia="Calibri"/>
                <w:bCs/>
                <w:sz w:val="28"/>
                <w:szCs w:val="28"/>
              </w:rPr>
              <w:t>,0</w:t>
            </w:r>
            <w:r w:rsidR="004C0951" w:rsidRPr="00CB6A8C">
              <w:rPr>
                <w:rFonts w:eastAsia="Calibri"/>
                <w:bCs/>
                <w:sz w:val="28"/>
                <w:szCs w:val="28"/>
              </w:rPr>
              <w:t xml:space="preserve"> рублей</w:t>
            </w:r>
          </w:p>
        </w:tc>
      </w:tr>
    </w:tbl>
    <w:p w:rsidR="00D24955" w:rsidRPr="00CB6A8C" w:rsidRDefault="00D24955" w:rsidP="007444F0">
      <w:pPr>
        <w:ind w:firstLine="709"/>
        <w:jc w:val="both"/>
        <w:outlineLvl w:val="0"/>
        <w:rPr>
          <w:sz w:val="28"/>
          <w:szCs w:val="28"/>
        </w:rPr>
      </w:pPr>
    </w:p>
    <w:p w:rsidR="00CE7415" w:rsidRPr="00CB6A8C" w:rsidRDefault="00CE7415" w:rsidP="00CE7415">
      <w:pPr>
        <w:ind w:firstLine="709"/>
        <w:jc w:val="center"/>
        <w:outlineLvl w:val="0"/>
        <w:rPr>
          <w:b/>
          <w:sz w:val="28"/>
          <w:szCs w:val="28"/>
        </w:rPr>
      </w:pPr>
      <w:r w:rsidRPr="00CB6A8C">
        <w:rPr>
          <w:b/>
          <w:sz w:val="28"/>
          <w:szCs w:val="28"/>
        </w:rPr>
        <w:t>3. Ежемесячное денежное поощрение</w:t>
      </w:r>
    </w:p>
    <w:p w:rsidR="00CE7415" w:rsidRPr="00CB6A8C" w:rsidRDefault="00CE7415" w:rsidP="00CE7415">
      <w:pPr>
        <w:ind w:firstLine="709"/>
        <w:jc w:val="both"/>
        <w:outlineLvl w:val="0"/>
        <w:rPr>
          <w:sz w:val="28"/>
          <w:szCs w:val="28"/>
        </w:rPr>
      </w:pPr>
    </w:p>
    <w:p w:rsidR="00C53F01" w:rsidRPr="00CB6A8C" w:rsidRDefault="005413F7" w:rsidP="00CE7415">
      <w:pPr>
        <w:ind w:firstLine="709"/>
        <w:jc w:val="both"/>
        <w:outlineLvl w:val="0"/>
        <w:rPr>
          <w:sz w:val="28"/>
          <w:szCs w:val="28"/>
        </w:rPr>
      </w:pPr>
      <w:r w:rsidRPr="00CB6A8C">
        <w:rPr>
          <w:sz w:val="28"/>
          <w:szCs w:val="28"/>
        </w:rPr>
        <w:t>3.1. Ежемесячное денежное поощрение выплачивается лицам, замещающим муниципальные должности</w:t>
      </w:r>
      <w:r w:rsidR="00A25E79" w:rsidRPr="00CB6A8C">
        <w:rPr>
          <w:sz w:val="28"/>
          <w:szCs w:val="28"/>
        </w:rPr>
        <w:t>,</w:t>
      </w:r>
      <w:r w:rsidRPr="00CB6A8C">
        <w:rPr>
          <w:sz w:val="28"/>
          <w:szCs w:val="28"/>
        </w:rPr>
        <w:t xml:space="preserve"> </w:t>
      </w:r>
      <w:r w:rsidR="00D6160F" w:rsidRPr="00CB6A8C">
        <w:rPr>
          <w:sz w:val="28"/>
          <w:szCs w:val="28"/>
        </w:rPr>
        <w:t>в размере 2,9</w:t>
      </w:r>
      <w:r w:rsidRPr="00CB6A8C">
        <w:rPr>
          <w:sz w:val="28"/>
          <w:szCs w:val="28"/>
        </w:rPr>
        <w:t xml:space="preserve"> ежемесячного денежного вознаграждения.</w:t>
      </w:r>
    </w:p>
    <w:p w:rsidR="00262DE9" w:rsidRPr="00CB6A8C" w:rsidRDefault="00262DE9" w:rsidP="00CE7415">
      <w:pPr>
        <w:ind w:firstLine="709"/>
        <w:jc w:val="both"/>
        <w:outlineLvl w:val="0"/>
        <w:rPr>
          <w:sz w:val="28"/>
          <w:szCs w:val="28"/>
        </w:rPr>
      </w:pPr>
    </w:p>
    <w:p w:rsidR="00262DE9" w:rsidRPr="00CB6A8C" w:rsidRDefault="00262DE9" w:rsidP="00262DE9">
      <w:pPr>
        <w:ind w:firstLine="709"/>
        <w:jc w:val="center"/>
        <w:outlineLvl w:val="0"/>
        <w:rPr>
          <w:b/>
          <w:sz w:val="28"/>
          <w:szCs w:val="28"/>
        </w:rPr>
      </w:pPr>
      <w:r w:rsidRPr="00CB6A8C">
        <w:rPr>
          <w:b/>
          <w:sz w:val="28"/>
          <w:szCs w:val="28"/>
        </w:rPr>
        <w:t>4. Ежемесячная (перс</w:t>
      </w:r>
      <w:r w:rsidR="001C43A7" w:rsidRPr="00CB6A8C">
        <w:rPr>
          <w:b/>
          <w:sz w:val="28"/>
          <w:szCs w:val="28"/>
        </w:rPr>
        <w:t xml:space="preserve">ональная) выплата за сложность, </w:t>
      </w:r>
      <w:r w:rsidR="00A25E79" w:rsidRPr="00CB6A8C">
        <w:rPr>
          <w:b/>
          <w:sz w:val="28"/>
          <w:szCs w:val="28"/>
        </w:rPr>
        <w:t>напряже</w:t>
      </w:r>
      <w:r w:rsidRPr="00CB6A8C">
        <w:rPr>
          <w:b/>
          <w:sz w:val="28"/>
          <w:szCs w:val="28"/>
        </w:rPr>
        <w:t>нность и высокие достижения в работе</w:t>
      </w:r>
    </w:p>
    <w:p w:rsidR="00262DE9" w:rsidRPr="00CB6A8C" w:rsidRDefault="00262DE9" w:rsidP="00262DE9">
      <w:pPr>
        <w:ind w:firstLine="709"/>
        <w:jc w:val="both"/>
        <w:outlineLvl w:val="0"/>
        <w:rPr>
          <w:sz w:val="28"/>
          <w:szCs w:val="28"/>
        </w:rPr>
      </w:pPr>
    </w:p>
    <w:p w:rsidR="005413F7" w:rsidRPr="00CB6A8C" w:rsidRDefault="00262DE9" w:rsidP="00CE7415">
      <w:pPr>
        <w:ind w:firstLine="709"/>
        <w:jc w:val="both"/>
        <w:outlineLvl w:val="0"/>
        <w:rPr>
          <w:sz w:val="28"/>
          <w:szCs w:val="28"/>
        </w:rPr>
      </w:pPr>
      <w:r w:rsidRPr="00CB6A8C">
        <w:rPr>
          <w:sz w:val="28"/>
          <w:szCs w:val="28"/>
        </w:rPr>
        <w:t xml:space="preserve">4.1. </w:t>
      </w:r>
      <w:r w:rsidR="00500BF7" w:rsidRPr="00CB6A8C">
        <w:rPr>
          <w:sz w:val="28"/>
          <w:szCs w:val="28"/>
        </w:rPr>
        <w:t>Лицам</w:t>
      </w:r>
      <w:r w:rsidR="00A95532" w:rsidRPr="00CB6A8C">
        <w:rPr>
          <w:sz w:val="28"/>
          <w:szCs w:val="28"/>
        </w:rPr>
        <w:t>, замещающим</w:t>
      </w:r>
      <w:r w:rsidR="00500BF7" w:rsidRPr="00CB6A8C">
        <w:rPr>
          <w:sz w:val="28"/>
          <w:szCs w:val="28"/>
        </w:rPr>
        <w:t xml:space="preserve"> муниципальные должности</w:t>
      </w:r>
      <w:r w:rsidR="00A95532" w:rsidRPr="00CB6A8C">
        <w:rPr>
          <w:sz w:val="28"/>
          <w:szCs w:val="28"/>
        </w:rPr>
        <w:t>,</w:t>
      </w:r>
      <w:r w:rsidR="00500BF7" w:rsidRPr="00CB6A8C">
        <w:rPr>
          <w:sz w:val="28"/>
          <w:szCs w:val="28"/>
        </w:rPr>
        <w:t xml:space="preserve"> </w:t>
      </w:r>
      <w:r w:rsidR="00A95532" w:rsidRPr="00CB6A8C">
        <w:rPr>
          <w:sz w:val="28"/>
          <w:szCs w:val="28"/>
        </w:rPr>
        <w:t>решением Совета депутатов сельского поселения может устанавливаться стимулирующая ежемесячная (персональная) выплата за сложность, напряженность и высокие достижения в работе.</w:t>
      </w:r>
      <w:r w:rsidR="00500BF7" w:rsidRPr="00CB6A8C">
        <w:rPr>
          <w:sz w:val="28"/>
          <w:szCs w:val="28"/>
        </w:rPr>
        <w:t xml:space="preserve"> </w:t>
      </w:r>
    </w:p>
    <w:p w:rsidR="00A95532" w:rsidRPr="00CB6A8C" w:rsidRDefault="00A95532" w:rsidP="00C53F01">
      <w:pPr>
        <w:ind w:firstLine="709"/>
        <w:jc w:val="center"/>
        <w:outlineLvl w:val="0"/>
        <w:rPr>
          <w:b/>
          <w:sz w:val="28"/>
          <w:szCs w:val="28"/>
        </w:rPr>
      </w:pPr>
    </w:p>
    <w:p w:rsidR="00C53F01" w:rsidRPr="00CB6A8C" w:rsidRDefault="00262DE9" w:rsidP="00C53F01">
      <w:pPr>
        <w:ind w:firstLine="709"/>
        <w:jc w:val="center"/>
        <w:outlineLvl w:val="0"/>
        <w:rPr>
          <w:b/>
          <w:sz w:val="28"/>
          <w:szCs w:val="28"/>
        </w:rPr>
      </w:pPr>
      <w:r w:rsidRPr="00CB6A8C">
        <w:rPr>
          <w:b/>
          <w:sz w:val="28"/>
          <w:szCs w:val="28"/>
        </w:rPr>
        <w:t>5</w:t>
      </w:r>
      <w:r w:rsidR="00C53F01" w:rsidRPr="00CB6A8C">
        <w:rPr>
          <w:b/>
          <w:sz w:val="28"/>
          <w:szCs w:val="28"/>
        </w:rPr>
        <w:t>. Ежемесячная процентная на</w:t>
      </w:r>
      <w:r w:rsidR="001C43A7" w:rsidRPr="00CB6A8C">
        <w:rPr>
          <w:b/>
          <w:sz w:val="28"/>
          <w:szCs w:val="28"/>
        </w:rPr>
        <w:t xml:space="preserve">дбавка за работу со сведениями, </w:t>
      </w:r>
      <w:r w:rsidR="00C53F01" w:rsidRPr="00CB6A8C">
        <w:rPr>
          <w:b/>
          <w:sz w:val="28"/>
          <w:szCs w:val="28"/>
        </w:rPr>
        <w:t>составляющими государственную тайну</w:t>
      </w:r>
    </w:p>
    <w:p w:rsidR="003E1DC0" w:rsidRPr="00CB6A8C" w:rsidRDefault="003E1DC0" w:rsidP="001C43A7">
      <w:pPr>
        <w:ind w:firstLine="709"/>
        <w:jc w:val="both"/>
        <w:outlineLvl w:val="0"/>
        <w:rPr>
          <w:sz w:val="28"/>
          <w:szCs w:val="28"/>
        </w:rPr>
      </w:pPr>
    </w:p>
    <w:p w:rsidR="001C43A7" w:rsidRPr="00CB6A8C" w:rsidRDefault="001C43A7" w:rsidP="001C43A7">
      <w:pPr>
        <w:ind w:firstLine="709"/>
        <w:jc w:val="both"/>
        <w:outlineLvl w:val="0"/>
        <w:rPr>
          <w:sz w:val="28"/>
          <w:szCs w:val="28"/>
        </w:rPr>
      </w:pPr>
      <w:r w:rsidRPr="00CB6A8C">
        <w:rPr>
          <w:sz w:val="28"/>
          <w:szCs w:val="28"/>
        </w:rPr>
        <w:lastRenderedPageBreak/>
        <w:t>5.1. Выплата ежемесячной процентной надбавки за работу со сведениями, составляющими государственную тайну, осуществляется в соответствии с законодательством Российской Федерации.</w:t>
      </w:r>
    </w:p>
    <w:p w:rsidR="00C53F01" w:rsidRPr="00CB6A8C" w:rsidRDefault="001C43A7" w:rsidP="001C43A7">
      <w:pPr>
        <w:ind w:firstLine="709"/>
        <w:jc w:val="both"/>
        <w:outlineLvl w:val="0"/>
        <w:rPr>
          <w:sz w:val="28"/>
          <w:szCs w:val="28"/>
        </w:rPr>
      </w:pPr>
      <w:r w:rsidRPr="00CB6A8C">
        <w:rPr>
          <w:sz w:val="28"/>
          <w:szCs w:val="28"/>
        </w:rPr>
        <w:t xml:space="preserve">5.2. </w:t>
      </w:r>
      <w:r w:rsidR="00A25E79" w:rsidRPr="00CB6A8C">
        <w:rPr>
          <w:sz w:val="28"/>
          <w:szCs w:val="28"/>
        </w:rPr>
        <w:t>Выплата у</w:t>
      </w:r>
      <w:r w:rsidRPr="00CB6A8C">
        <w:rPr>
          <w:sz w:val="28"/>
          <w:szCs w:val="28"/>
        </w:rPr>
        <w:t>станавливается только в том случае, если в функциональные обязанности лица, замещающего муниципальную должность, входит работа, связанная с допуском к государственной тайне на постоянной основе.</w:t>
      </w:r>
    </w:p>
    <w:p w:rsidR="001C43A7" w:rsidRPr="00CB6A8C" w:rsidRDefault="001C43A7" w:rsidP="001C43A7">
      <w:pPr>
        <w:ind w:firstLine="709"/>
        <w:jc w:val="both"/>
        <w:outlineLvl w:val="0"/>
        <w:rPr>
          <w:sz w:val="28"/>
          <w:szCs w:val="28"/>
        </w:rPr>
      </w:pPr>
    </w:p>
    <w:p w:rsidR="001C43A7" w:rsidRPr="00CB6A8C" w:rsidRDefault="001C43A7" w:rsidP="001C43A7">
      <w:pPr>
        <w:ind w:firstLine="709"/>
        <w:jc w:val="center"/>
        <w:outlineLvl w:val="0"/>
        <w:rPr>
          <w:b/>
          <w:sz w:val="28"/>
          <w:szCs w:val="28"/>
        </w:rPr>
      </w:pPr>
      <w:r w:rsidRPr="00CB6A8C">
        <w:rPr>
          <w:b/>
          <w:sz w:val="28"/>
          <w:szCs w:val="28"/>
        </w:rPr>
        <w:t>6. Ежемесячная процентная надбавка и районный коэффициент за работу в районах Крайнего Севера и приравненных к ним местностях</w:t>
      </w:r>
    </w:p>
    <w:p w:rsidR="001C43A7" w:rsidRPr="00CB6A8C" w:rsidRDefault="001C43A7" w:rsidP="001C43A7">
      <w:pPr>
        <w:ind w:firstLine="709"/>
        <w:jc w:val="both"/>
        <w:outlineLvl w:val="0"/>
        <w:rPr>
          <w:sz w:val="28"/>
          <w:szCs w:val="28"/>
        </w:rPr>
      </w:pPr>
    </w:p>
    <w:p w:rsidR="00C53F01" w:rsidRPr="00CB6A8C" w:rsidRDefault="001C43A7" w:rsidP="001C43A7">
      <w:pPr>
        <w:ind w:firstLine="709"/>
        <w:jc w:val="both"/>
        <w:outlineLvl w:val="0"/>
        <w:rPr>
          <w:sz w:val="28"/>
          <w:szCs w:val="28"/>
        </w:rPr>
      </w:pPr>
      <w:r w:rsidRPr="00CB6A8C">
        <w:rPr>
          <w:sz w:val="28"/>
          <w:szCs w:val="28"/>
        </w:rPr>
        <w:t>6.1. Размер ежемесячной процентной надбавки и районного коэффициента за работу в районах Крайнего Севера и приравненных к ним местностях определяется</w:t>
      </w:r>
      <w:r w:rsidR="002E5137" w:rsidRPr="00CB6A8C">
        <w:rPr>
          <w:sz w:val="28"/>
          <w:szCs w:val="28"/>
        </w:rPr>
        <w:t xml:space="preserve"> в соответствии со статьями 315 – </w:t>
      </w:r>
      <w:r w:rsidRPr="00CB6A8C">
        <w:rPr>
          <w:sz w:val="28"/>
          <w:szCs w:val="28"/>
        </w:rPr>
        <w:t>317 Трудового кодекса Российской Федерации.</w:t>
      </w:r>
    </w:p>
    <w:p w:rsidR="001C43A7" w:rsidRPr="00CB6A8C" w:rsidRDefault="001C43A7" w:rsidP="001C43A7">
      <w:pPr>
        <w:ind w:firstLine="709"/>
        <w:jc w:val="both"/>
        <w:outlineLvl w:val="0"/>
        <w:rPr>
          <w:sz w:val="28"/>
          <w:szCs w:val="28"/>
        </w:rPr>
      </w:pPr>
    </w:p>
    <w:p w:rsidR="00C53F01" w:rsidRPr="00CB6A8C" w:rsidRDefault="00C53F01" w:rsidP="00C53F01">
      <w:pPr>
        <w:ind w:firstLine="709"/>
        <w:jc w:val="center"/>
        <w:outlineLvl w:val="0"/>
        <w:rPr>
          <w:b/>
          <w:sz w:val="28"/>
          <w:szCs w:val="28"/>
        </w:rPr>
      </w:pPr>
      <w:r w:rsidRPr="00CB6A8C">
        <w:rPr>
          <w:b/>
          <w:sz w:val="28"/>
          <w:szCs w:val="28"/>
        </w:rPr>
        <w:t>7. Премии за выполнение особо важных и сложных заданий</w:t>
      </w:r>
    </w:p>
    <w:p w:rsidR="00C53F01" w:rsidRPr="00CB6A8C" w:rsidRDefault="00C53F01" w:rsidP="00C53F01">
      <w:pPr>
        <w:ind w:firstLine="709"/>
        <w:jc w:val="both"/>
        <w:outlineLvl w:val="0"/>
        <w:rPr>
          <w:sz w:val="28"/>
          <w:szCs w:val="28"/>
        </w:rPr>
      </w:pPr>
    </w:p>
    <w:p w:rsidR="001C43A7" w:rsidRPr="00CB6A8C" w:rsidRDefault="001C43A7" w:rsidP="00C53F01">
      <w:pPr>
        <w:ind w:firstLine="709"/>
        <w:jc w:val="both"/>
        <w:outlineLvl w:val="0"/>
        <w:rPr>
          <w:sz w:val="28"/>
          <w:szCs w:val="28"/>
        </w:rPr>
      </w:pPr>
      <w:r w:rsidRPr="00CB6A8C">
        <w:rPr>
          <w:sz w:val="28"/>
          <w:szCs w:val="28"/>
        </w:rPr>
        <w:t>7.1. Лицу, замещающему муниципальную должность</w:t>
      </w:r>
      <w:r w:rsidR="00CB6A8C" w:rsidRPr="00CB6A8C">
        <w:rPr>
          <w:sz w:val="28"/>
          <w:szCs w:val="28"/>
        </w:rPr>
        <w:t>, выплачивается</w:t>
      </w:r>
      <w:r w:rsidRPr="00CB6A8C">
        <w:rPr>
          <w:sz w:val="28"/>
          <w:szCs w:val="28"/>
        </w:rPr>
        <w:t xml:space="preserve"> премия за выполнение особо важных и сложных заданий.</w:t>
      </w:r>
    </w:p>
    <w:p w:rsidR="003A73D3" w:rsidRPr="00CB6A8C" w:rsidRDefault="003A73D3" w:rsidP="003A73D3">
      <w:pPr>
        <w:ind w:firstLine="709"/>
        <w:jc w:val="both"/>
        <w:outlineLvl w:val="0"/>
        <w:rPr>
          <w:sz w:val="28"/>
          <w:szCs w:val="28"/>
        </w:rPr>
      </w:pPr>
      <w:r w:rsidRPr="00CB6A8C">
        <w:rPr>
          <w:sz w:val="28"/>
          <w:szCs w:val="28"/>
        </w:rPr>
        <w:t>7.2. Денежное поощрение за выполнение особо важных и сложных заданий устанавливается в размере не более двух денежных вознаграждений.</w:t>
      </w:r>
    </w:p>
    <w:p w:rsidR="003A73D3" w:rsidRPr="00CB6A8C" w:rsidRDefault="003A73D3" w:rsidP="003A73D3">
      <w:pPr>
        <w:ind w:firstLine="709"/>
        <w:jc w:val="both"/>
        <w:outlineLvl w:val="0"/>
        <w:rPr>
          <w:sz w:val="28"/>
          <w:szCs w:val="28"/>
        </w:rPr>
      </w:pPr>
      <w:r w:rsidRPr="00CB6A8C">
        <w:rPr>
          <w:sz w:val="28"/>
          <w:szCs w:val="28"/>
        </w:rPr>
        <w:t xml:space="preserve">7.3. Денежное поощрение за выполнение </w:t>
      </w:r>
      <w:r w:rsidR="00CB6A8C" w:rsidRPr="00CB6A8C">
        <w:rPr>
          <w:sz w:val="28"/>
          <w:szCs w:val="28"/>
        </w:rPr>
        <w:t xml:space="preserve">особо важных и сложных заданий </w:t>
      </w:r>
      <w:r w:rsidRPr="00CB6A8C">
        <w:rPr>
          <w:sz w:val="28"/>
          <w:szCs w:val="28"/>
        </w:rPr>
        <w:t>не выплачиваются лицам, замещающим муниципальную должность менее одного месяца, за исключением лиц, переведенных с иной должности муниципальной службы органа местного самоуправления сельского поселения.</w:t>
      </w:r>
    </w:p>
    <w:p w:rsidR="00FD2967" w:rsidRPr="00CB6A8C" w:rsidRDefault="00FD2967" w:rsidP="00FD2967">
      <w:pPr>
        <w:ind w:firstLine="709"/>
        <w:jc w:val="both"/>
        <w:outlineLvl w:val="0"/>
        <w:rPr>
          <w:sz w:val="28"/>
          <w:szCs w:val="28"/>
        </w:rPr>
      </w:pPr>
      <w:r w:rsidRPr="00CB6A8C">
        <w:rPr>
          <w:sz w:val="28"/>
          <w:szCs w:val="28"/>
        </w:rPr>
        <w:t>7.4. Премия за выполнение особо важных и сложных заданий может быть выплачена:</w:t>
      </w:r>
    </w:p>
    <w:p w:rsidR="00FD2967" w:rsidRPr="00CB6A8C" w:rsidRDefault="00FD2967" w:rsidP="00FD2967">
      <w:pPr>
        <w:ind w:firstLine="709"/>
        <w:jc w:val="both"/>
        <w:outlineLvl w:val="0"/>
        <w:rPr>
          <w:sz w:val="28"/>
          <w:szCs w:val="28"/>
        </w:rPr>
      </w:pPr>
      <w:r w:rsidRPr="00CB6A8C">
        <w:rPr>
          <w:sz w:val="28"/>
          <w:szCs w:val="28"/>
        </w:rPr>
        <w:t xml:space="preserve">- за выполнение особо важных, сложных работ, разработку программ, методик и других документов, имеющих особую сложность и </w:t>
      </w:r>
      <w:proofErr w:type="gramStart"/>
      <w:r w:rsidRPr="00CB6A8C">
        <w:rPr>
          <w:sz w:val="28"/>
          <w:szCs w:val="28"/>
        </w:rPr>
        <w:t>важное значение</w:t>
      </w:r>
      <w:proofErr w:type="gramEnd"/>
      <w:r w:rsidRPr="00CB6A8C">
        <w:rPr>
          <w:sz w:val="28"/>
          <w:szCs w:val="28"/>
        </w:rPr>
        <w:t xml:space="preserve"> для улучшения социально-экономического положения в сельском поселении, определенной сфере деятельности;</w:t>
      </w:r>
    </w:p>
    <w:p w:rsidR="00FD2967" w:rsidRPr="00CB6A8C" w:rsidRDefault="00FD2967" w:rsidP="00FD2967">
      <w:pPr>
        <w:ind w:firstLine="709"/>
        <w:jc w:val="both"/>
        <w:outlineLvl w:val="0"/>
        <w:rPr>
          <w:sz w:val="28"/>
          <w:szCs w:val="28"/>
        </w:rPr>
      </w:pPr>
      <w:r w:rsidRPr="00CB6A8C">
        <w:rPr>
          <w:sz w:val="28"/>
          <w:szCs w:val="28"/>
        </w:rPr>
        <w:t>- за личный вклад лица, замещающего муниципальную должность</w:t>
      </w:r>
      <w:r w:rsidR="002E5137" w:rsidRPr="00CB6A8C">
        <w:rPr>
          <w:sz w:val="28"/>
          <w:szCs w:val="28"/>
        </w:rPr>
        <w:t>, в участии</w:t>
      </w:r>
      <w:r w:rsidRPr="00CB6A8C">
        <w:rPr>
          <w:sz w:val="28"/>
          <w:szCs w:val="28"/>
        </w:rPr>
        <w:t xml:space="preserve"> сельского поселения С</w:t>
      </w:r>
      <w:r w:rsidR="005C07CE" w:rsidRPr="00CB6A8C">
        <w:rPr>
          <w:sz w:val="28"/>
          <w:szCs w:val="28"/>
        </w:rPr>
        <w:t>огом</w:t>
      </w:r>
      <w:r w:rsidRPr="00CB6A8C">
        <w:rPr>
          <w:sz w:val="28"/>
          <w:szCs w:val="28"/>
        </w:rPr>
        <w:t xml:space="preserve"> в мероприятиях федерального, регионального, межмуниципального и районного значения;</w:t>
      </w:r>
    </w:p>
    <w:p w:rsidR="00FD2967" w:rsidRPr="00CB6A8C" w:rsidRDefault="00FD2967" w:rsidP="00FD2967">
      <w:pPr>
        <w:ind w:firstLine="709"/>
        <w:jc w:val="both"/>
        <w:outlineLvl w:val="0"/>
        <w:rPr>
          <w:sz w:val="28"/>
          <w:szCs w:val="28"/>
        </w:rPr>
      </w:pPr>
      <w:r w:rsidRPr="00CB6A8C">
        <w:rPr>
          <w:sz w:val="28"/>
          <w:szCs w:val="28"/>
        </w:rPr>
        <w:t xml:space="preserve">- за непосредственное участие в разработке проектов муниципальных правовых актов. </w:t>
      </w:r>
    </w:p>
    <w:p w:rsidR="00C53F01" w:rsidRPr="00CB6A8C" w:rsidRDefault="00FD2967" w:rsidP="00FD2967">
      <w:pPr>
        <w:ind w:firstLine="709"/>
        <w:jc w:val="both"/>
        <w:outlineLvl w:val="0"/>
        <w:rPr>
          <w:sz w:val="28"/>
          <w:szCs w:val="28"/>
        </w:rPr>
      </w:pPr>
      <w:r w:rsidRPr="00CB6A8C">
        <w:rPr>
          <w:sz w:val="28"/>
          <w:szCs w:val="28"/>
        </w:rPr>
        <w:t>7.5</w:t>
      </w:r>
      <w:r w:rsidR="003D102A" w:rsidRPr="00CB6A8C">
        <w:rPr>
          <w:sz w:val="28"/>
          <w:szCs w:val="28"/>
        </w:rPr>
        <w:t xml:space="preserve">. Решение о выплате премии за выполнение особо важных и сложных заданий оформляется соответствующим </w:t>
      </w:r>
      <w:r w:rsidRPr="00CB6A8C">
        <w:rPr>
          <w:sz w:val="28"/>
          <w:szCs w:val="28"/>
        </w:rPr>
        <w:t>решением Совета депутатов сельского поселения.</w:t>
      </w:r>
    </w:p>
    <w:p w:rsidR="00D6160F" w:rsidRPr="00CB6A8C" w:rsidRDefault="00D6160F" w:rsidP="00FD2967">
      <w:pPr>
        <w:ind w:firstLine="709"/>
        <w:jc w:val="both"/>
        <w:outlineLvl w:val="0"/>
        <w:rPr>
          <w:sz w:val="28"/>
          <w:szCs w:val="28"/>
        </w:rPr>
      </w:pPr>
    </w:p>
    <w:p w:rsidR="00D6160F" w:rsidRPr="00CB6A8C" w:rsidRDefault="00D6160F" w:rsidP="00FD2967">
      <w:pPr>
        <w:ind w:firstLine="709"/>
        <w:jc w:val="both"/>
        <w:outlineLvl w:val="0"/>
        <w:rPr>
          <w:sz w:val="28"/>
          <w:szCs w:val="28"/>
        </w:rPr>
      </w:pPr>
    </w:p>
    <w:p w:rsidR="00F42EB1" w:rsidRPr="00CB6A8C" w:rsidRDefault="00F42EB1" w:rsidP="00FD2967">
      <w:pPr>
        <w:ind w:firstLine="709"/>
        <w:jc w:val="both"/>
        <w:outlineLvl w:val="0"/>
        <w:rPr>
          <w:sz w:val="28"/>
          <w:szCs w:val="28"/>
        </w:rPr>
      </w:pPr>
    </w:p>
    <w:p w:rsidR="00F42EB1" w:rsidRPr="00CB6A8C" w:rsidRDefault="00F42EB1" w:rsidP="00F42EB1">
      <w:pPr>
        <w:ind w:firstLine="709"/>
        <w:jc w:val="center"/>
        <w:outlineLvl w:val="0"/>
        <w:rPr>
          <w:b/>
          <w:sz w:val="28"/>
          <w:szCs w:val="28"/>
        </w:rPr>
      </w:pPr>
      <w:r w:rsidRPr="00CB6A8C">
        <w:rPr>
          <w:b/>
          <w:sz w:val="28"/>
          <w:szCs w:val="28"/>
        </w:rPr>
        <w:t>8. Премия по результатам работы за квартал</w:t>
      </w:r>
    </w:p>
    <w:p w:rsidR="00F42EB1" w:rsidRPr="00CB6A8C" w:rsidRDefault="00F42EB1" w:rsidP="00F42EB1">
      <w:pPr>
        <w:ind w:firstLine="709"/>
        <w:jc w:val="both"/>
        <w:outlineLvl w:val="0"/>
        <w:rPr>
          <w:sz w:val="28"/>
          <w:szCs w:val="28"/>
        </w:rPr>
      </w:pPr>
    </w:p>
    <w:p w:rsidR="00F42EB1" w:rsidRPr="00CB6A8C" w:rsidRDefault="00F42EB1" w:rsidP="00F42EB1">
      <w:pPr>
        <w:ind w:firstLine="709"/>
        <w:jc w:val="both"/>
        <w:outlineLvl w:val="0"/>
        <w:rPr>
          <w:sz w:val="28"/>
          <w:szCs w:val="28"/>
        </w:rPr>
      </w:pPr>
      <w:r w:rsidRPr="00CB6A8C">
        <w:rPr>
          <w:sz w:val="28"/>
          <w:szCs w:val="28"/>
        </w:rPr>
        <w:t xml:space="preserve">8.1. Премия по результатам работы за квартал выплачивается лицу, замещающему муниципальную должность, на основании </w:t>
      </w:r>
      <w:r w:rsidR="00611C5B" w:rsidRPr="00CB6A8C">
        <w:rPr>
          <w:sz w:val="28"/>
          <w:szCs w:val="28"/>
        </w:rPr>
        <w:t>решения Совета депутатов сельского поселения Согом</w:t>
      </w:r>
      <w:r w:rsidRPr="00CB6A8C">
        <w:rPr>
          <w:sz w:val="28"/>
          <w:szCs w:val="28"/>
        </w:rPr>
        <w:t xml:space="preserve"> о премировании по результатам работы за квартал.</w:t>
      </w:r>
    </w:p>
    <w:p w:rsidR="00F42EB1" w:rsidRPr="00CB6A8C" w:rsidRDefault="00F42EB1" w:rsidP="00F42EB1">
      <w:pPr>
        <w:ind w:firstLine="709"/>
        <w:jc w:val="both"/>
        <w:outlineLvl w:val="0"/>
        <w:rPr>
          <w:sz w:val="28"/>
          <w:szCs w:val="28"/>
        </w:rPr>
      </w:pPr>
      <w:r w:rsidRPr="00CB6A8C">
        <w:rPr>
          <w:sz w:val="28"/>
          <w:szCs w:val="28"/>
        </w:rPr>
        <w:t xml:space="preserve">8.2. </w:t>
      </w:r>
      <w:proofErr w:type="gramStart"/>
      <w:r w:rsidRPr="00CB6A8C">
        <w:rPr>
          <w:sz w:val="28"/>
          <w:szCs w:val="28"/>
        </w:rPr>
        <w:t xml:space="preserve">Размер премии по результатам работы за квартал определяется на основании </w:t>
      </w:r>
      <w:r w:rsidR="00F373A5" w:rsidRPr="00CB6A8C">
        <w:rPr>
          <w:sz w:val="28"/>
          <w:szCs w:val="28"/>
        </w:rPr>
        <w:t>решения Совета депутатов сельского поселения Согом</w:t>
      </w:r>
      <w:r w:rsidRPr="00CB6A8C">
        <w:rPr>
          <w:sz w:val="28"/>
          <w:szCs w:val="28"/>
        </w:rPr>
        <w:t xml:space="preserve"> о премировании по результатам работы за квартал из расчета фактически отработанного лицом, замещающим муниципальную должность, времени в квартале, в том числе времени нахождения его в ежегодном оплачиваемом отпуске, в размере не более одного фонда оплаты труда лица, замещающего муниципальную должность (максимальный размер премии), за</w:t>
      </w:r>
      <w:proofErr w:type="gramEnd"/>
      <w:r w:rsidRPr="00CB6A8C">
        <w:rPr>
          <w:sz w:val="28"/>
          <w:szCs w:val="28"/>
        </w:rPr>
        <w:t xml:space="preserve"> квартал.</w:t>
      </w:r>
    </w:p>
    <w:p w:rsidR="00F42EB1" w:rsidRPr="00CB6A8C" w:rsidRDefault="00F42EB1" w:rsidP="00F42EB1">
      <w:pPr>
        <w:ind w:firstLine="709"/>
        <w:jc w:val="both"/>
        <w:outlineLvl w:val="0"/>
        <w:rPr>
          <w:sz w:val="28"/>
          <w:szCs w:val="28"/>
        </w:rPr>
      </w:pPr>
      <w:r w:rsidRPr="00CB6A8C">
        <w:rPr>
          <w:sz w:val="28"/>
          <w:szCs w:val="28"/>
        </w:rPr>
        <w:t xml:space="preserve">8.3. Квартал </w:t>
      </w:r>
      <w:r w:rsidR="002E5137" w:rsidRPr="00CB6A8C">
        <w:rPr>
          <w:sz w:val="28"/>
          <w:szCs w:val="28"/>
        </w:rPr>
        <w:t xml:space="preserve">считается равным трем месяцам, </w:t>
      </w:r>
      <w:r w:rsidRPr="00CB6A8C">
        <w:rPr>
          <w:sz w:val="28"/>
          <w:szCs w:val="28"/>
        </w:rPr>
        <w:t xml:space="preserve"> отсчет кварталов ведется с начала года.</w:t>
      </w:r>
    </w:p>
    <w:p w:rsidR="00F42EB1" w:rsidRPr="00CB6A8C" w:rsidRDefault="00F42EB1" w:rsidP="00F42EB1">
      <w:pPr>
        <w:ind w:firstLine="709"/>
        <w:jc w:val="both"/>
        <w:outlineLvl w:val="0"/>
        <w:rPr>
          <w:sz w:val="28"/>
          <w:szCs w:val="28"/>
        </w:rPr>
      </w:pPr>
      <w:r w:rsidRPr="00CB6A8C">
        <w:rPr>
          <w:sz w:val="28"/>
          <w:szCs w:val="28"/>
        </w:rPr>
        <w:t>8.4. Премия по результатам работы за квартал выплачивается не позднее 20 числа первого месяца квартала, следующего за истекшим кварталом, за исключением премии по результатам работы за 4-й квартал года, которая выплачивается не позднее 31 декабря текущего года.</w:t>
      </w:r>
    </w:p>
    <w:p w:rsidR="00F42EB1" w:rsidRPr="00CB6A8C" w:rsidRDefault="00F42EB1" w:rsidP="00F42EB1">
      <w:pPr>
        <w:ind w:firstLine="709"/>
        <w:jc w:val="both"/>
        <w:outlineLvl w:val="0"/>
        <w:rPr>
          <w:sz w:val="28"/>
          <w:szCs w:val="28"/>
        </w:rPr>
      </w:pPr>
      <w:r w:rsidRPr="00CB6A8C">
        <w:rPr>
          <w:sz w:val="28"/>
          <w:szCs w:val="28"/>
        </w:rPr>
        <w:t>8.5. Условиями выплаты премии по результатам работы за квартал в максимальном размере являются:</w:t>
      </w:r>
    </w:p>
    <w:p w:rsidR="00F42EB1" w:rsidRPr="00CB6A8C" w:rsidRDefault="00F42EB1" w:rsidP="00F42EB1">
      <w:pPr>
        <w:ind w:firstLine="709"/>
        <w:jc w:val="both"/>
        <w:outlineLvl w:val="0"/>
        <w:rPr>
          <w:sz w:val="28"/>
          <w:szCs w:val="28"/>
        </w:rPr>
      </w:pPr>
      <w:r w:rsidRPr="00CB6A8C">
        <w:rPr>
          <w:sz w:val="28"/>
          <w:szCs w:val="28"/>
        </w:rPr>
        <w:t>8.5.1. своевременное, качественное и полное исполнение мероприятий по приоритетным направлениям деятельности лица, замещающего муниципальную должность;</w:t>
      </w:r>
    </w:p>
    <w:p w:rsidR="00F42EB1" w:rsidRPr="00CB6A8C" w:rsidRDefault="00F42EB1" w:rsidP="00F42EB1">
      <w:pPr>
        <w:ind w:firstLine="709"/>
        <w:jc w:val="both"/>
        <w:outlineLvl w:val="0"/>
        <w:rPr>
          <w:sz w:val="28"/>
          <w:szCs w:val="28"/>
        </w:rPr>
      </w:pPr>
      <w:r w:rsidRPr="00CB6A8C">
        <w:rPr>
          <w:sz w:val="28"/>
          <w:szCs w:val="28"/>
        </w:rPr>
        <w:t>8.5.2. организация особо важных, социально значимых проектов, мероприятий в установленной сфере деятельности;</w:t>
      </w:r>
    </w:p>
    <w:p w:rsidR="00F42EB1" w:rsidRPr="00CB6A8C" w:rsidRDefault="00F42EB1" w:rsidP="00F42EB1">
      <w:pPr>
        <w:ind w:firstLine="709"/>
        <w:jc w:val="both"/>
        <w:outlineLvl w:val="0"/>
        <w:rPr>
          <w:sz w:val="28"/>
          <w:szCs w:val="28"/>
        </w:rPr>
      </w:pPr>
      <w:r w:rsidRPr="00CB6A8C">
        <w:rPr>
          <w:sz w:val="28"/>
          <w:szCs w:val="28"/>
        </w:rPr>
        <w:t>8.5.3. умелое и эффективное межведомственное взаимодействие с территориальными органами федеральных ор</w:t>
      </w:r>
      <w:r w:rsidR="002E5137" w:rsidRPr="00CB6A8C">
        <w:rPr>
          <w:sz w:val="28"/>
          <w:szCs w:val="28"/>
        </w:rPr>
        <w:t xml:space="preserve">ганов государственной власти, </w:t>
      </w:r>
      <w:r w:rsidRPr="00CB6A8C">
        <w:rPr>
          <w:sz w:val="28"/>
          <w:szCs w:val="28"/>
        </w:rPr>
        <w:t>органами государственной власти</w:t>
      </w:r>
      <w:r w:rsidR="00514AF6" w:rsidRPr="00CB6A8C">
        <w:rPr>
          <w:sz w:val="28"/>
          <w:szCs w:val="28"/>
        </w:rPr>
        <w:t xml:space="preserve"> Ханты-Мансийского автономного </w:t>
      </w:r>
      <w:r w:rsidR="002E5137" w:rsidRPr="00CB6A8C">
        <w:rPr>
          <w:sz w:val="28"/>
          <w:szCs w:val="28"/>
        </w:rPr>
        <w:t xml:space="preserve">                     </w:t>
      </w:r>
      <w:r w:rsidR="00514AF6" w:rsidRPr="00CB6A8C">
        <w:rPr>
          <w:sz w:val="28"/>
          <w:szCs w:val="28"/>
        </w:rPr>
        <w:t>округа – Югры</w:t>
      </w:r>
      <w:r w:rsidRPr="00CB6A8C">
        <w:rPr>
          <w:sz w:val="28"/>
          <w:szCs w:val="28"/>
        </w:rPr>
        <w:t>, органами местного самоуправления и иными органами, организациями и общественными объединениями в интересах</w:t>
      </w:r>
      <w:r w:rsidR="00CB6A8C" w:rsidRPr="00CB6A8C">
        <w:rPr>
          <w:sz w:val="28"/>
          <w:szCs w:val="28"/>
        </w:rPr>
        <w:t xml:space="preserve">                           </w:t>
      </w:r>
      <w:r w:rsidRPr="00CB6A8C">
        <w:rPr>
          <w:sz w:val="28"/>
          <w:szCs w:val="28"/>
        </w:rPr>
        <w:t xml:space="preserve"> социально-экономического развития </w:t>
      </w:r>
      <w:r w:rsidR="00514AF6" w:rsidRPr="00CB6A8C">
        <w:rPr>
          <w:sz w:val="28"/>
          <w:szCs w:val="28"/>
        </w:rPr>
        <w:t>сельского поселения</w:t>
      </w:r>
      <w:r w:rsidRPr="00CB6A8C">
        <w:rPr>
          <w:sz w:val="28"/>
          <w:szCs w:val="28"/>
        </w:rPr>
        <w:t>;</w:t>
      </w:r>
    </w:p>
    <w:p w:rsidR="00F42EB1" w:rsidRPr="00CB6A8C" w:rsidRDefault="00F42EB1" w:rsidP="00F42EB1">
      <w:pPr>
        <w:ind w:firstLine="709"/>
        <w:jc w:val="both"/>
        <w:outlineLvl w:val="0"/>
        <w:rPr>
          <w:sz w:val="28"/>
          <w:szCs w:val="28"/>
        </w:rPr>
      </w:pPr>
      <w:r w:rsidRPr="00CB6A8C">
        <w:rPr>
          <w:sz w:val="28"/>
          <w:szCs w:val="28"/>
        </w:rPr>
        <w:t>8.5.4. рациональность и эффективность использования бюджетных средств, эффективная реализация муниципальных программ;</w:t>
      </w:r>
    </w:p>
    <w:p w:rsidR="00F42EB1" w:rsidRPr="00CB6A8C" w:rsidRDefault="00F42EB1" w:rsidP="00F42EB1">
      <w:pPr>
        <w:ind w:firstLine="709"/>
        <w:jc w:val="both"/>
        <w:outlineLvl w:val="0"/>
        <w:rPr>
          <w:sz w:val="28"/>
          <w:szCs w:val="28"/>
        </w:rPr>
      </w:pPr>
      <w:r w:rsidRPr="00CB6A8C">
        <w:rPr>
          <w:sz w:val="28"/>
          <w:szCs w:val="28"/>
        </w:rPr>
        <w:t>8.5.5. организация работы совещательных, консультативных, координационных и иных коллегиальных органов;</w:t>
      </w:r>
    </w:p>
    <w:p w:rsidR="00F42EB1" w:rsidRPr="00CB6A8C" w:rsidRDefault="00F42EB1" w:rsidP="00F42EB1">
      <w:pPr>
        <w:ind w:firstLine="709"/>
        <w:jc w:val="both"/>
        <w:outlineLvl w:val="0"/>
        <w:rPr>
          <w:sz w:val="28"/>
          <w:szCs w:val="28"/>
        </w:rPr>
      </w:pPr>
      <w:r w:rsidRPr="00CB6A8C">
        <w:rPr>
          <w:sz w:val="28"/>
          <w:szCs w:val="28"/>
        </w:rPr>
        <w:t>8.5.6. оперативность и профессионализм в решении вопросов, входящих в компетенцию лица, замещающего муниципальную должность.</w:t>
      </w:r>
    </w:p>
    <w:p w:rsidR="00F42EB1" w:rsidRPr="00CB6A8C" w:rsidRDefault="00F42EB1" w:rsidP="00F42EB1">
      <w:pPr>
        <w:ind w:firstLine="709"/>
        <w:jc w:val="both"/>
        <w:outlineLvl w:val="0"/>
        <w:rPr>
          <w:sz w:val="28"/>
          <w:szCs w:val="28"/>
        </w:rPr>
      </w:pPr>
      <w:r w:rsidRPr="00CB6A8C">
        <w:rPr>
          <w:sz w:val="28"/>
          <w:szCs w:val="28"/>
        </w:rPr>
        <w:t xml:space="preserve">8.6. Премия по результатам работы за квартал </w:t>
      </w:r>
      <w:r w:rsidR="002E5137" w:rsidRPr="00CB6A8C">
        <w:rPr>
          <w:sz w:val="28"/>
          <w:szCs w:val="28"/>
        </w:rPr>
        <w:t xml:space="preserve">снижается                                         (не выплачивается </w:t>
      </w:r>
      <w:r w:rsidRPr="00CB6A8C">
        <w:rPr>
          <w:sz w:val="28"/>
          <w:szCs w:val="28"/>
        </w:rPr>
        <w:t>полностью) в соответствии со следующим перечнем упущений, допущенных за прошедший квартал:</w:t>
      </w:r>
    </w:p>
    <w:p w:rsidR="00F42EB1" w:rsidRPr="00CB6A8C" w:rsidRDefault="00F42EB1" w:rsidP="00F42EB1">
      <w:pPr>
        <w:ind w:firstLine="709"/>
        <w:jc w:val="both"/>
        <w:outlineLvl w:val="0"/>
        <w:rPr>
          <w:sz w:val="28"/>
          <w:szCs w:val="28"/>
        </w:rPr>
      </w:pPr>
      <w:r w:rsidRPr="00CB6A8C">
        <w:rPr>
          <w:sz w:val="28"/>
          <w:szCs w:val="28"/>
        </w:rPr>
        <w:lastRenderedPageBreak/>
        <w:t>8.6.1. несвоевременное, некачественное и неполное исполнение мероприятий по приоритетным направлениям деятельности лица, замещающего муниципальную должность;</w:t>
      </w:r>
    </w:p>
    <w:p w:rsidR="00F42EB1" w:rsidRPr="00CB6A8C" w:rsidRDefault="00F42EB1" w:rsidP="00F42EB1">
      <w:pPr>
        <w:ind w:firstLine="709"/>
        <w:jc w:val="both"/>
        <w:outlineLvl w:val="0"/>
        <w:rPr>
          <w:sz w:val="28"/>
          <w:szCs w:val="28"/>
        </w:rPr>
      </w:pPr>
      <w:r w:rsidRPr="00CB6A8C">
        <w:rPr>
          <w:sz w:val="28"/>
          <w:szCs w:val="28"/>
        </w:rPr>
        <w:t>8.6.2. несвоевременная, некачественная и неполная организация особо важных, крупных, социально значимых проектов, мероприятий в установленной сфере деятельности;</w:t>
      </w:r>
    </w:p>
    <w:p w:rsidR="00F42EB1" w:rsidRPr="00CB6A8C" w:rsidRDefault="00F42EB1" w:rsidP="00F42EB1">
      <w:pPr>
        <w:ind w:firstLine="709"/>
        <w:jc w:val="both"/>
        <w:outlineLvl w:val="0"/>
        <w:rPr>
          <w:sz w:val="28"/>
          <w:szCs w:val="28"/>
        </w:rPr>
      </w:pPr>
      <w:r w:rsidRPr="00CB6A8C">
        <w:rPr>
          <w:sz w:val="28"/>
          <w:szCs w:val="28"/>
        </w:rPr>
        <w:t>8.6.3. неэффективное межведомственное взаимодействие с территориальными органами федеральных органов государственной власти, органами государственной власти</w:t>
      </w:r>
      <w:r w:rsidR="002E5137" w:rsidRPr="00CB6A8C">
        <w:rPr>
          <w:sz w:val="28"/>
          <w:szCs w:val="28"/>
        </w:rPr>
        <w:t xml:space="preserve"> Ханты-М</w:t>
      </w:r>
      <w:r w:rsidR="009C0492" w:rsidRPr="00CB6A8C">
        <w:rPr>
          <w:sz w:val="28"/>
          <w:szCs w:val="28"/>
        </w:rPr>
        <w:t xml:space="preserve">ансийского </w:t>
      </w:r>
      <w:r w:rsidRPr="00CB6A8C">
        <w:rPr>
          <w:sz w:val="28"/>
          <w:szCs w:val="28"/>
        </w:rPr>
        <w:t xml:space="preserve"> автономного </w:t>
      </w:r>
      <w:r w:rsidR="002E5137" w:rsidRPr="00CB6A8C">
        <w:rPr>
          <w:sz w:val="28"/>
          <w:szCs w:val="28"/>
        </w:rPr>
        <w:t xml:space="preserve">                </w:t>
      </w:r>
      <w:r w:rsidRPr="00CB6A8C">
        <w:rPr>
          <w:sz w:val="28"/>
          <w:szCs w:val="28"/>
        </w:rPr>
        <w:t>округа</w:t>
      </w:r>
      <w:r w:rsidR="009C0492" w:rsidRPr="00CB6A8C">
        <w:rPr>
          <w:sz w:val="28"/>
          <w:szCs w:val="28"/>
        </w:rPr>
        <w:t xml:space="preserve"> – Югры</w:t>
      </w:r>
      <w:r w:rsidRPr="00CB6A8C">
        <w:rPr>
          <w:sz w:val="28"/>
          <w:szCs w:val="28"/>
        </w:rPr>
        <w:t>, органами местного самоуправления и иными органами, организациями и общественными объединениями в интересах социально-экономического развития</w:t>
      </w:r>
      <w:r w:rsidR="00F86301" w:rsidRPr="00CB6A8C">
        <w:rPr>
          <w:sz w:val="28"/>
          <w:szCs w:val="28"/>
        </w:rPr>
        <w:t xml:space="preserve"> сельского поселения</w:t>
      </w:r>
      <w:r w:rsidRPr="00CB6A8C">
        <w:rPr>
          <w:sz w:val="28"/>
          <w:szCs w:val="28"/>
        </w:rPr>
        <w:t>;</w:t>
      </w:r>
    </w:p>
    <w:p w:rsidR="00F42EB1" w:rsidRPr="00CB6A8C" w:rsidRDefault="00F42EB1" w:rsidP="00F42EB1">
      <w:pPr>
        <w:ind w:firstLine="709"/>
        <w:jc w:val="both"/>
        <w:outlineLvl w:val="0"/>
        <w:rPr>
          <w:sz w:val="28"/>
          <w:szCs w:val="28"/>
        </w:rPr>
      </w:pPr>
      <w:r w:rsidRPr="00CB6A8C">
        <w:rPr>
          <w:sz w:val="28"/>
          <w:szCs w:val="28"/>
        </w:rPr>
        <w:t>8.6.4. нерациональное и неэффективное использование бюджетных средств;</w:t>
      </w:r>
    </w:p>
    <w:p w:rsidR="00F42EB1" w:rsidRPr="00CB6A8C" w:rsidRDefault="00F42EB1" w:rsidP="00F42EB1">
      <w:pPr>
        <w:ind w:firstLine="709"/>
        <w:jc w:val="both"/>
        <w:outlineLvl w:val="0"/>
        <w:rPr>
          <w:sz w:val="28"/>
          <w:szCs w:val="28"/>
        </w:rPr>
      </w:pPr>
      <w:r w:rsidRPr="00CB6A8C">
        <w:rPr>
          <w:sz w:val="28"/>
          <w:szCs w:val="28"/>
        </w:rPr>
        <w:t>8.6.5. несвоевременная, неполная, неэффективная реализация муниципальных программ, планов и программ развития муниципального района;</w:t>
      </w:r>
    </w:p>
    <w:p w:rsidR="00F42EB1" w:rsidRPr="00CB6A8C" w:rsidRDefault="00F42EB1" w:rsidP="00F42EB1">
      <w:pPr>
        <w:ind w:firstLine="709"/>
        <w:jc w:val="both"/>
        <w:outlineLvl w:val="0"/>
        <w:rPr>
          <w:sz w:val="28"/>
          <w:szCs w:val="28"/>
        </w:rPr>
      </w:pPr>
      <w:r w:rsidRPr="00CB6A8C">
        <w:rPr>
          <w:sz w:val="28"/>
          <w:szCs w:val="28"/>
        </w:rPr>
        <w:t>8.6.6. некачественная организация работы совещательных, консультативных, координационных и иных коллегиальных органов;</w:t>
      </w:r>
    </w:p>
    <w:p w:rsidR="00F42EB1" w:rsidRPr="00CB6A8C" w:rsidRDefault="00F42EB1" w:rsidP="00F42EB1">
      <w:pPr>
        <w:ind w:firstLine="709"/>
        <w:jc w:val="both"/>
        <w:outlineLvl w:val="0"/>
        <w:rPr>
          <w:sz w:val="28"/>
          <w:szCs w:val="28"/>
        </w:rPr>
      </w:pPr>
      <w:r w:rsidRPr="00CB6A8C">
        <w:rPr>
          <w:sz w:val="28"/>
          <w:szCs w:val="28"/>
        </w:rPr>
        <w:t>8.6.7. проявление непрофессионализма в решении вопросов, входящих в компетенцию лица, замещающего муниципальную должность;</w:t>
      </w:r>
    </w:p>
    <w:p w:rsidR="00F42EB1" w:rsidRPr="00CB6A8C" w:rsidRDefault="00F42EB1" w:rsidP="00F42EB1">
      <w:pPr>
        <w:ind w:firstLine="709"/>
        <w:jc w:val="both"/>
        <w:outlineLvl w:val="0"/>
        <w:rPr>
          <w:sz w:val="28"/>
          <w:szCs w:val="28"/>
        </w:rPr>
      </w:pPr>
      <w:r w:rsidRPr="00CB6A8C">
        <w:rPr>
          <w:sz w:val="28"/>
          <w:szCs w:val="28"/>
        </w:rPr>
        <w:t>8.6.8. нарушение установленных правил деловой этики.</w:t>
      </w:r>
    </w:p>
    <w:p w:rsidR="00F42EB1" w:rsidRPr="00CB6A8C" w:rsidRDefault="00F42EB1" w:rsidP="00F42EB1">
      <w:pPr>
        <w:ind w:firstLine="709"/>
        <w:jc w:val="both"/>
        <w:outlineLvl w:val="0"/>
        <w:rPr>
          <w:sz w:val="28"/>
          <w:szCs w:val="28"/>
        </w:rPr>
      </w:pPr>
      <w:r w:rsidRPr="00CB6A8C">
        <w:rPr>
          <w:sz w:val="28"/>
          <w:szCs w:val="28"/>
        </w:rPr>
        <w:t>8.7. В случае сложившейся обоснованной экономии фонда оплаты труда размер денежного поощрения по результатам работы за квартал максимальным размером не ограничивается.</w:t>
      </w:r>
    </w:p>
    <w:p w:rsidR="00F42EB1" w:rsidRPr="00CB6A8C" w:rsidRDefault="00F42EB1" w:rsidP="00F42EB1">
      <w:pPr>
        <w:ind w:firstLine="709"/>
        <w:jc w:val="both"/>
        <w:outlineLvl w:val="0"/>
        <w:rPr>
          <w:sz w:val="28"/>
          <w:szCs w:val="28"/>
        </w:rPr>
      </w:pPr>
      <w:r w:rsidRPr="00CB6A8C">
        <w:rPr>
          <w:sz w:val="28"/>
          <w:szCs w:val="28"/>
        </w:rPr>
        <w:t xml:space="preserve">8.8. </w:t>
      </w:r>
      <w:proofErr w:type="gramStart"/>
      <w:r w:rsidRPr="00CB6A8C">
        <w:rPr>
          <w:sz w:val="28"/>
          <w:szCs w:val="28"/>
        </w:rPr>
        <w:t>В случае отсутствия финансовых средств на оплату труда в соответствии с установленными нормативами на содержание</w:t>
      </w:r>
      <w:proofErr w:type="gramEnd"/>
      <w:r w:rsidRPr="00CB6A8C">
        <w:rPr>
          <w:sz w:val="28"/>
          <w:szCs w:val="28"/>
        </w:rPr>
        <w:t xml:space="preserve"> </w:t>
      </w:r>
      <w:r w:rsidR="00DE059E" w:rsidRPr="00CB6A8C">
        <w:rPr>
          <w:sz w:val="28"/>
          <w:szCs w:val="28"/>
        </w:rPr>
        <w:t>а</w:t>
      </w:r>
      <w:r w:rsidRPr="00CB6A8C">
        <w:rPr>
          <w:sz w:val="28"/>
          <w:szCs w:val="28"/>
        </w:rPr>
        <w:t>дминистрации сельского поселения денежное поощрение по результатам работы за квартал может быть не выплачено.</w:t>
      </w:r>
    </w:p>
    <w:p w:rsidR="00F42EB1" w:rsidRPr="00CB6A8C" w:rsidRDefault="00F42EB1" w:rsidP="00F42EB1">
      <w:pPr>
        <w:ind w:firstLine="709"/>
        <w:jc w:val="both"/>
        <w:outlineLvl w:val="0"/>
        <w:rPr>
          <w:sz w:val="28"/>
          <w:szCs w:val="28"/>
        </w:rPr>
      </w:pPr>
      <w:r w:rsidRPr="00CB6A8C">
        <w:rPr>
          <w:sz w:val="28"/>
          <w:szCs w:val="28"/>
        </w:rPr>
        <w:t>8.9. Денежное поощрение по результатам работы за квартал учитывается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rsidR="00EB3BC1" w:rsidRPr="00CB6A8C" w:rsidRDefault="00EB3BC1" w:rsidP="00EB3BC1">
      <w:pPr>
        <w:ind w:firstLine="709"/>
        <w:jc w:val="both"/>
        <w:outlineLvl w:val="0"/>
        <w:rPr>
          <w:sz w:val="28"/>
          <w:szCs w:val="28"/>
        </w:rPr>
      </w:pPr>
    </w:p>
    <w:p w:rsidR="00EB3BC1" w:rsidRPr="00CB6A8C" w:rsidRDefault="00DE059E" w:rsidP="00EB3BC1">
      <w:pPr>
        <w:ind w:firstLine="709"/>
        <w:jc w:val="center"/>
        <w:outlineLvl w:val="0"/>
        <w:rPr>
          <w:b/>
          <w:sz w:val="28"/>
          <w:szCs w:val="28"/>
        </w:rPr>
      </w:pPr>
      <w:r w:rsidRPr="00CB6A8C">
        <w:rPr>
          <w:b/>
          <w:sz w:val="28"/>
          <w:szCs w:val="28"/>
        </w:rPr>
        <w:t>9</w:t>
      </w:r>
      <w:r w:rsidR="00EB3BC1" w:rsidRPr="00CB6A8C">
        <w:rPr>
          <w:b/>
          <w:sz w:val="28"/>
          <w:szCs w:val="28"/>
        </w:rPr>
        <w:t>. Премия по результатам работы за год</w:t>
      </w:r>
    </w:p>
    <w:p w:rsidR="00EB3BC1" w:rsidRPr="00CB6A8C" w:rsidRDefault="00EB3BC1" w:rsidP="00EB3BC1">
      <w:pPr>
        <w:ind w:firstLine="709"/>
        <w:jc w:val="both"/>
        <w:outlineLvl w:val="0"/>
        <w:rPr>
          <w:sz w:val="28"/>
          <w:szCs w:val="28"/>
        </w:rPr>
      </w:pPr>
    </w:p>
    <w:p w:rsidR="00DE059E" w:rsidRPr="00CB6A8C" w:rsidRDefault="00DE059E" w:rsidP="00EB3BC1">
      <w:pPr>
        <w:ind w:firstLine="709"/>
        <w:jc w:val="both"/>
        <w:outlineLvl w:val="0"/>
        <w:rPr>
          <w:sz w:val="28"/>
          <w:szCs w:val="28"/>
        </w:rPr>
      </w:pPr>
      <w:r w:rsidRPr="00CB6A8C">
        <w:rPr>
          <w:sz w:val="28"/>
          <w:szCs w:val="28"/>
        </w:rPr>
        <w:t xml:space="preserve">9.1. Премия по результатам работы за год </w:t>
      </w:r>
      <w:r w:rsidR="002E5137" w:rsidRPr="00CB6A8C">
        <w:rPr>
          <w:sz w:val="28"/>
          <w:szCs w:val="28"/>
        </w:rPr>
        <w:t>выплачивается</w:t>
      </w:r>
      <w:r w:rsidRPr="00CB6A8C">
        <w:rPr>
          <w:sz w:val="28"/>
          <w:szCs w:val="28"/>
        </w:rPr>
        <w:t xml:space="preserve"> на основании </w:t>
      </w:r>
      <w:r w:rsidR="00711D25" w:rsidRPr="00CB6A8C">
        <w:rPr>
          <w:sz w:val="28"/>
          <w:szCs w:val="28"/>
        </w:rPr>
        <w:t>решения Совета депутатов сельского поселения</w:t>
      </w:r>
      <w:r w:rsidRPr="00CB6A8C">
        <w:rPr>
          <w:sz w:val="28"/>
          <w:szCs w:val="28"/>
        </w:rPr>
        <w:t xml:space="preserve">. Выплата премии по результатам работы за год производится не позднее 15 февраля года, следующего за отчетным годом. </w:t>
      </w:r>
    </w:p>
    <w:p w:rsidR="00DE059E" w:rsidRPr="00CB6A8C" w:rsidRDefault="00DE059E" w:rsidP="00B07E4E">
      <w:pPr>
        <w:ind w:firstLine="709"/>
        <w:jc w:val="both"/>
        <w:outlineLvl w:val="0"/>
        <w:rPr>
          <w:sz w:val="28"/>
          <w:szCs w:val="28"/>
        </w:rPr>
      </w:pPr>
      <w:r w:rsidRPr="00CB6A8C">
        <w:rPr>
          <w:sz w:val="28"/>
          <w:szCs w:val="28"/>
        </w:rPr>
        <w:t xml:space="preserve">9.2. Размер премии по результатам работы за год не может превышать </w:t>
      </w:r>
      <w:r w:rsidR="002E5137" w:rsidRPr="00CB6A8C">
        <w:rPr>
          <w:sz w:val="28"/>
          <w:szCs w:val="28"/>
        </w:rPr>
        <w:t>двух</w:t>
      </w:r>
      <w:r w:rsidRPr="00CB6A8C">
        <w:rPr>
          <w:sz w:val="28"/>
          <w:szCs w:val="28"/>
        </w:rPr>
        <w:t xml:space="preserve"> месячных фондов оплаты труда. </w:t>
      </w:r>
    </w:p>
    <w:p w:rsidR="00DE059E" w:rsidRPr="00CB6A8C" w:rsidRDefault="00DE059E" w:rsidP="00B07E4E">
      <w:pPr>
        <w:ind w:firstLine="709"/>
        <w:jc w:val="both"/>
        <w:outlineLvl w:val="0"/>
        <w:rPr>
          <w:sz w:val="28"/>
          <w:szCs w:val="28"/>
        </w:rPr>
      </w:pPr>
      <w:r w:rsidRPr="00CB6A8C">
        <w:rPr>
          <w:sz w:val="28"/>
          <w:szCs w:val="28"/>
        </w:rPr>
        <w:lastRenderedPageBreak/>
        <w:t>9.3. Премия по результатам работы за год выплачивается лицам, замещающим муниципальную должность</w:t>
      </w:r>
      <w:r w:rsidR="002E5137" w:rsidRPr="00CB6A8C">
        <w:rPr>
          <w:sz w:val="28"/>
          <w:szCs w:val="28"/>
        </w:rPr>
        <w:t>,</w:t>
      </w:r>
      <w:r w:rsidRPr="00CB6A8C">
        <w:rPr>
          <w:sz w:val="28"/>
          <w:szCs w:val="28"/>
        </w:rPr>
        <w:t xml:space="preserve"> проработавшим полный календарный год. </w:t>
      </w:r>
    </w:p>
    <w:p w:rsidR="00DE059E" w:rsidRPr="00CB6A8C" w:rsidRDefault="00DE059E" w:rsidP="00DE059E">
      <w:pPr>
        <w:ind w:firstLine="709"/>
        <w:jc w:val="both"/>
        <w:outlineLvl w:val="0"/>
        <w:rPr>
          <w:sz w:val="28"/>
          <w:szCs w:val="28"/>
        </w:rPr>
      </w:pPr>
      <w:r w:rsidRPr="00CB6A8C">
        <w:rPr>
          <w:sz w:val="28"/>
          <w:szCs w:val="28"/>
        </w:rPr>
        <w:t>9.4. Премия по результатам работы за год выплачивается также лицам, замещающим муниципальную должность, проработавшим неполный календарный год по следующим причинам:</w:t>
      </w:r>
    </w:p>
    <w:p w:rsidR="00DE059E" w:rsidRPr="00CB6A8C" w:rsidRDefault="00DE059E" w:rsidP="00DE059E">
      <w:pPr>
        <w:ind w:firstLine="709"/>
        <w:jc w:val="both"/>
        <w:outlineLvl w:val="0"/>
        <w:rPr>
          <w:sz w:val="28"/>
          <w:szCs w:val="28"/>
        </w:rPr>
      </w:pPr>
      <w:r w:rsidRPr="00CB6A8C">
        <w:rPr>
          <w:sz w:val="28"/>
          <w:szCs w:val="28"/>
        </w:rPr>
        <w:t>- избрание на муниципальную должность в текущем календарном году;</w:t>
      </w:r>
    </w:p>
    <w:p w:rsidR="00DE059E" w:rsidRPr="00CB6A8C" w:rsidRDefault="00DE059E" w:rsidP="00DE059E">
      <w:pPr>
        <w:ind w:firstLine="709"/>
        <w:jc w:val="both"/>
        <w:outlineLvl w:val="0"/>
        <w:rPr>
          <w:sz w:val="28"/>
          <w:szCs w:val="28"/>
        </w:rPr>
      </w:pPr>
      <w:r w:rsidRPr="00CB6A8C">
        <w:rPr>
          <w:sz w:val="28"/>
          <w:szCs w:val="28"/>
        </w:rPr>
        <w:t>- сложение полномочий в связи с отставкой по собственному желанию;</w:t>
      </w:r>
    </w:p>
    <w:p w:rsidR="00DE059E" w:rsidRPr="00CB6A8C" w:rsidRDefault="00DE059E" w:rsidP="00DE059E">
      <w:pPr>
        <w:ind w:firstLine="709"/>
        <w:jc w:val="both"/>
        <w:outlineLvl w:val="0"/>
        <w:rPr>
          <w:sz w:val="28"/>
          <w:szCs w:val="28"/>
        </w:rPr>
      </w:pPr>
      <w:r w:rsidRPr="00CB6A8C">
        <w:rPr>
          <w:sz w:val="28"/>
          <w:szCs w:val="28"/>
        </w:rPr>
        <w:t xml:space="preserve">- истечение установленного срока полномочий. </w:t>
      </w:r>
    </w:p>
    <w:p w:rsidR="001E6F15" w:rsidRPr="00CB6A8C" w:rsidRDefault="00DE059E" w:rsidP="00EB3BC1">
      <w:pPr>
        <w:ind w:firstLine="709"/>
        <w:jc w:val="both"/>
        <w:outlineLvl w:val="0"/>
        <w:rPr>
          <w:sz w:val="28"/>
          <w:szCs w:val="28"/>
        </w:rPr>
      </w:pPr>
      <w:r w:rsidRPr="00CB6A8C">
        <w:rPr>
          <w:sz w:val="28"/>
          <w:szCs w:val="28"/>
        </w:rPr>
        <w:t>9.5. Премия по результатам работы за год выплачивается за фактически отработанное время в календарном году. В отработанное время в календарном году для расчета размера премии включается время работы по табелю рабочего времени, в том числе дни нахождения в служебной командировке и дни работы в выходные, и не рабочие праздничные дни, время нахождения в ежегодном оплачиваемом отпуске.</w:t>
      </w:r>
    </w:p>
    <w:p w:rsidR="00DE059E" w:rsidRPr="00CB6A8C" w:rsidRDefault="00DE059E" w:rsidP="00EB3BC1">
      <w:pPr>
        <w:ind w:firstLine="709"/>
        <w:jc w:val="both"/>
        <w:outlineLvl w:val="0"/>
        <w:rPr>
          <w:sz w:val="28"/>
          <w:szCs w:val="28"/>
        </w:rPr>
      </w:pPr>
    </w:p>
    <w:p w:rsidR="001E6F15" w:rsidRPr="00CB6A8C" w:rsidRDefault="00DE059E" w:rsidP="001E6F15">
      <w:pPr>
        <w:ind w:firstLine="709"/>
        <w:jc w:val="center"/>
        <w:outlineLvl w:val="0"/>
        <w:rPr>
          <w:b/>
          <w:sz w:val="28"/>
          <w:szCs w:val="28"/>
        </w:rPr>
      </w:pPr>
      <w:r w:rsidRPr="00CB6A8C">
        <w:rPr>
          <w:b/>
          <w:sz w:val="28"/>
          <w:szCs w:val="28"/>
        </w:rPr>
        <w:t>10</w:t>
      </w:r>
      <w:r w:rsidR="001E6F15" w:rsidRPr="00CB6A8C">
        <w:rPr>
          <w:b/>
          <w:sz w:val="28"/>
          <w:szCs w:val="28"/>
        </w:rPr>
        <w:t>. Единовременная выплата при предоставлении ежегодного оплачиваемого отпуска</w:t>
      </w:r>
    </w:p>
    <w:p w:rsidR="001E6F15" w:rsidRPr="00CB6A8C" w:rsidRDefault="001E6F15" w:rsidP="001E6F15">
      <w:pPr>
        <w:ind w:firstLine="709"/>
        <w:jc w:val="both"/>
        <w:outlineLvl w:val="0"/>
        <w:rPr>
          <w:sz w:val="28"/>
          <w:szCs w:val="28"/>
        </w:rPr>
      </w:pPr>
    </w:p>
    <w:p w:rsidR="00DE059E" w:rsidRPr="00CB6A8C" w:rsidRDefault="00DE059E" w:rsidP="001E6F15">
      <w:pPr>
        <w:ind w:firstLine="709"/>
        <w:jc w:val="both"/>
        <w:outlineLvl w:val="0"/>
        <w:rPr>
          <w:sz w:val="28"/>
          <w:szCs w:val="28"/>
        </w:rPr>
      </w:pPr>
      <w:r w:rsidRPr="00CB6A8C">
        <w:rPr>
          <w:sz w:val="28"/>
          <w:szCs w:val="28"/>
        </w:rPr>
        <w:t>10.1. Единовременная выплата при предоставлении ежегодного оплачиваемого отпуска выплачивается один раз в календарном году при предоставлении лицу, замещающему муниципальную должность</w:t>
      </w:r>
      <w:r w:rsidR="002E5137" w:rsidRPr="00CB6A8C">
        <w:rPr>
          <w:sz w:val="28"/>
          <w:szCs w:val="28"/>
        </w:rPr>
        <w:t>,</w:t>
      </w:r>
      <w:r w:rsidRPr="00CB6A8C">
        <w:rPr>
          <w:sz w:val="28"/>
          <w:szCs w:val="28"/>
        </w:rPr>
        <w:t xml:space="preserve"> ежегодного оплачиваемого отпуска. </w:t>
      </w:r>
    </w:p>
    <w:p w:rsidR="001E6F15" w:rsidRPr="00CB6A8C" w:rsidRDefault="009C0492" w:rsidP="001E6F15">
      <w:pPr>
        <w:ind w:firstLine="709"/>
        <w:jc w:val="both"/>
        <w:outlineLvl w:val="0"/>
        <w:rPr>
          <w:sz w:val="28"/>
          <w:szCs w:val="28"/>
        </w:rPr>
      </w:pPr>
      <w:r w:rsidRPr="00CB6A8C">
        <w:rPr>
          <w:sz w:val="28"/>
          <w:szCs w:val="28"/>
        </w:rPr>
        <w:t>10</w:t>
      </w:r>
      <w:r w:rsidR="001E6F15" w:rsidRPr="00CB6A8C">
        <w:rPr>
          <w:sz w:val="28"/>
          <w:szCs w:val="28"/>
        </w:rPr>
        <w:t xml:space="preserve">.2. </w:t>
      </w:r>
      <w:r w:rsidR="005434BB" w:rsidRPr="00CB6A8C">
        <w:rPr>
          <w:sz w:val="28"/>
          <w:szCs w:val="28"/>
        </w:rPr>
        <w:t>Выплата производится в размере двух месячных фондов оплаты труда.</w:t>
      </w:r>
    </w:p>
    <w:p w:rsidR="00886A20" w:rsidRPr="00CB6A8C" w:rsidRDefault="00886A20" w:rsidP="009B6298">
      <w:pPr>
        <w:ind w:firstLine="709"/>
        <w:jc w:val="both"/>
        <w:outlineLvl w:val="0"/>
        <w:rPr>
          <w:sz w:val="28"/>
          <w:szCs w:val="28"/>
        </w:rPr>
      </w:pPr>
      <w:r w:rsidRPr="00CB6A8C">
        <w:rPr>
          <w:sz w:val="28"/>
          <w:szCs w:val="28"/>
        </w:rPr>
        <w:t xml:space="preserve">10.3. Размер месячного фонда оплаты труда для единовременной выплаты при предоставлении ежегодного оплачиваемого отпуска определяется исходя из месячного денежного содержания на дату начала ежегодного оплачиваемого отпуска плюс 1/12 суммы начисленных премий за год, предшествующих месяцу отпуска (единовременные, по результатам работы за квартал, год). </w:t>
      </w:r>
    </w:p>
    <w:p w:rsidR="009B6298" w:rsidRPr="00CB6A8C" w:rsidRDefault="00B04AEC" w:rsidP="009B6298">
      <w:pPr>
        <w:ind w:firstLine="709"/>
        <w:jc w:val="both"/>
        <w:outlineLvl w:val="0"/>
        <w:rPr>
          <w:sz w:val="28"/>
          <w:szCs w:val="28"/>
        </w:rPr>
      </w:pPr>
      <w:r w:rsidRPr="00CB6A8C">
        <w:rPr>
          <w:sz w:val="28"/>
          <w:szCs w:val="28"/>
        </w:rPr>
        <w:t xml:space="preserve">10.4. </w:t>
      </w:r>
      <w:proofErr w:type="gramStart"/>
      <w:r w:rsidRPr="00CB6A8C">
        <w:rPr>
          <w:sz w:val="28"/>
          <w:szCs w:val="28"/>
        </w:rPr>
        <w:t>Для лиц, замещающих муниципальную должность, проработавших менее года, размер месячного фонда оплаты труда для единовременной выплаты при предоставлении ежегодного оплачиваемого отпуска за первый год работы определяется исходя из месячного фонда оплаты труда, на дату начала ежегодного оплачиваемого отпуска плюс сумма начисленных единовременных премий за период работы, деленная на количество фактически отработанных месяцев.</w:t>
      </w:r>
      <w:proofErr w:type="gramEnd"/>
    </w:p>
    <w:p w:rsidR="00B04AEC" w:rsidRPr="00CB6A8C" w:rsidRDefault="00B04AEC" w:rsidP="009B6298">
      <w:pPr>
        <w:ind w:firstLine="709"/>
        <w:jc w:val="both"/>
        <w:outlineLvl w:val="0"/>
        <w:rPr>
          <w:sz w:val="28"/>
          <w:szCs w:val="28"/>
        </w:rPr>
      </w:pPr>
      <w:r w:rsidRPr="00CB6A8C">
        <w:rPr>
          <w:sz w:val="28"/>
          <w:szCs w:val="28"/>
        </w:rPr>
        <w:t>10.5. В случае разделения ежегодного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w:t>
      </w:r>
    </w:p>
    <w:p w:rsidR="00C94CFA" w:rsidRPr="00CB6A8C" w:rsidRDefault="00C94CFA" w:rsidP="009B6298">
      <w:pPr>
        <w:ind w:firstLine="709"/>
        <w:jc w:val="both"/>
        <w:outlineLvl w:val="0"/>
        <w:rPr>
          <w:sz w:val="28"/>
          <w:szCs w:val="28"/>
        </w:rPr>
      </w:pPr>
    </w:p>
    <w:p w:rsidR="009B6298" w:rsidRPr="00CB6A8C" w:rsidRDefault="00B04AEC" w:rsidP="000B1B05">
      <w:pPr>
        <w:ind w:firstLine="709"/>
        <w:jc w:val="center"/>
        <w:outlineLvl w:val="0"/>
        <w:rPr>
          <w:b/>
          <w:sz w:val="28"/>
          <w:szCs w:val="28"/>
        </w:rPr>
      </w:pPr>
      <w:r w:rsidRPr="00CB6A8C">
        <w:rPr>
          <w:b/>
          <w:sz w:val="28"/>
          <w:szCs w:val="28"/>
        </w:rPr>
        <w:t>11</w:t>
      </w:r>
      <w:r w:rsidR="009B6298" w:rsidRPr="00CB6A8C">
        <w:rPr>
          <w:b/>
          <w:sz w:val="28"/>
          <w:szCs w:val="28"/>
        </w:rPr>
        <w:t>. Материальная помощь</w:t>
      </w:r>
    </w:p>
    <w:p w:rsidR="009B6298" w:rsidRPr="00CB6A8C" w:rsidRDefault="009B6298" w:rsidP="009B6298">
      <w:pPr>
        <w:ind w:firstLine="709"/>
        <w:jc w:val="both"/>
        <w:outlineLvl w:val="0"/>
        <w:rPr>
          <w:sz w:val="28"/>
          <w:szCs w:val="28"/>
        </w:rPr>
      </w:pPr>
    </w:p>
    <w:p w:rsidR="009B6298" w:rsidRPr="00CB6A8C" w:rsidRDefault="009B6298" w:rsidP="009B6298">
      <w:pPr>
        <w:ind w:firstLine="709"/>
        <w:jc w:val="both"/>
        <w:outlineLvl w:val="0"/>
        <w:rPr>
          <w:sz w:val="28"/>
          <w:szCs w:val="28"/>
        </w:rPr>
      </w:pPr>
      <w:r w:rsidRPr="00CB6A8C">
        <w:rPr>
          <w:sz w:val="28"/>
          <w:szCs w:val="28"/>
        </w:rPr>
        <w:t>1</w:t>
      </w:r>
      <w:r w:rsidR="00184A4E">
        <w:rPr>
          <w:sz w:val="28"/>
          <w:szCs w:val="28"/>
        </w:rPr>
        <w:t>1</w:t>
      </w:r>
      <w:r w:rsidRPr="00CB6A8C">
        <w:rPr>
          <w:sz w:val="28"/>
          <w:szCs w:val="28"/>
        </w:rPr>
        <w:t>.1. Лицу, замещающему муниципальную должность, выплачивается материальная помощь в случае смерти близких родственников (родители, муж (жена), дети, братья и сестры).</w:t>
      </w:r>
    </w:p>
    <w:p w:rsidR="00196F74" w:rsidRPr="003519F6" w:rsidRDefault="00B04AEC" w:rsidP="00B04AEC">
      <w:pPr>
        <w:ind w:firstLine="709"/>
        <w:jc w:val="both"/>
        <w:outlineLvl w:val="0"/>
        <w:rPr>
          <w:sz w:val="28"/>
          <w:szCs w:val="28"/>
        </w:rPr>
      </w:pPr>
      <w:r w:rsidRPr="00CB6A8C">
        <w:rPr>
          <w:sz w:val="28"/>
          <w:szCs w:val="28"/>
        </w:rPr>
        <w:t xml:space="preserve">11.2. Размер материальной помощи составляет половину месячного фонда оплаты труда и выплачивается в течение 5 рабочих дней на основании </w:t>
      </w:r>
      <w:r w:rsidR="008C3099" w:rsidRPr="00CB6A8C">
        <w:rPr>
          <w:sz w:val="28"/>
          <w:szCs w:val="28"/>
        </w:rPr>
        <w:t>решения Совета депутатов сельского поселения</w:t>
      </w:r>
      <w:r w:rsidRPr="00CB6A8C">
        <w:rPr>
          <w:sz w:val="28"/>
          <w:szCs w:val="28"/>
        </w:rPr>
        <w:t>, при наличии заявления лица, замещающего муниципальную должность</w:t>
      </w:r>
      <w:r w:rsidR="002E5137" w:rsidRPr="00CB6A8C">
        <w:rPr>
          <w:sz w:val="28"/>
          <w:szCs w:val="28"/>
        </w:rPr>
        <w:t>,</w:t>
      </w:r>
      <w:r w:rsidRPr="00CB6A8C">
        <w:rPr>
          <w:sz w:val="28"/>
          <w:szCs w:val="28"/>
        </w:rPr>
        <w:t xml:space="preserve"> с приложением документов, подтв</w:t>
      </w:r>
      <w:r w:rsidR="002E5137" w:rsidRPr="00CB6A8C">
        <w:rPr>
          <w:sz w:val="28"/>
          <w:szCs w:val="28"/>
        </w:rPr>
        <w:t>ерждающих соответствующий факт –</w:t>
      </w:r>
      <w:r w:rsidRPr="00CB6A8C">
        <w:rPr>
          <w:sz w:val="28"/>
          <w:szCs w:val="28"/>
        </w:rPr>
        <w:t xml:space="preserve"> степень родства лица, замещающего муниципальную д</w:t>
      </w:r>
      <w:r w:rsidR="002E5137" w:rsidRPr="00CB6A8C">
        <w:rPr>
          <w:sz w:val="28"/>
          <w:szCs w:val="28"/>
        </w:rPr>
        <w:t>олжность</w:t>
      </w:r>
      <w:r w:rsidR="009468B8">
        <w:rPr>
          <w:sz w:val="28"/>
          <w:szCs w:val="28"/>
        </w:rPr>
        <w:t>,</w:t>
      </w:r>
      <w:r w:rsidR="002E5137" w:rsidRPr="00CB6A8C">
        <w:rPr>
          <w:sz w:val="28"/>
          <w:szCs w:val="28"/>
        </w:rPr>
        <w:t xml:space="preserve"> с умершим родственником</w:t>
      </w:r>
      <w:r w:rsidRPr="00CB6A8C">
        <w:rPr>
          <w:sz w:val="28"/>
          <w:szCs w:val="28"/>
        </w:rPr>
        <w:t xml:space="preserve"> и факт смерти.</w:t>
      </w:r>
    </w:p>
    <w:sectPr w:rsidR="00196F74" w:rsidRPr="003519F6" w:rsidSect="001166B3">
      <w:headerReference w:type="default" r:id="rId8"/>
      <w:footerReference w:type="even" r:id="rId9"/>
      <w:footerReference w:type="default" r:id="rId10"/>
      <w:pgSz w:w="11906" w:h="16838"/>
      <w:pgMar w:top="1560" w:right="849"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055" w:rsidRDefault="00DC2055">
      <w:r>
        <w:separator/>
      </w:r>
    </w:p>
  </w:endnote>
  <w:endnote w:type="continuationSeparator" w:id="0">
    <w:p w:rsidR="00DC2055" w:rsidRDefault="00DC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C0" w:rsidRDefault="00906E16" w:rsidP="008675C0">
    <w:pPr>
      <w:pStyle w:val="a4"/>
      <w:framePr w:wrap="around" w:vAnchor="text" w:hAnchor="margin" w:xAlign="right" w:y="1"/>
      <w:rPr>
        <w:rStyle w:val="a5"/>
      </w:rPr>
    </w:pPr>
    <w:r>
      <w:rPr>
        <w:rStyle w:val="a5"/>
      </w:rPr>
      <w:fldChar w:fldCharType="begin"/>
    </w:r>
    <w:r w:rsidR="008675C0">
      <w:rPr>
        <w:rStyle w:val="a5"/>
      </w:rPr>
      <w:instrText xml:space="preserve">PAGE  </w:instrText>
    </w:r>
    <w:r>
      <w:rPr>
        <w:rStyle w:val="a5"/>
      </w:rPr>
      <w:fldChar w:fldCharType="end"/>
    </w:r>
  </w:p>
  <w:p w:rsidR="008675C0" w:rsidRDefault="008675C0" w:rsidP="00D6038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C0" w:rsidRDefault="008675C0" w:rsidP="00E9421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055" w:rsidRDefault="00DC2055">
      <w:r>
        <w:separator/>
      </w:r>
    </w:p>
  </w:footnote>
  <w:footnote w:type="continuationSeparator" w:id="0">
    <w:p w:rsidR="00DC2055" w:rsidRDefault="00DC2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48966"/>
      <w:docPartObj>
        <w:docPartGallery w:val="Page Numbers (Top of Page)"/>
        <w:docPartUnique/>
      </w:docPartObj>
    </w:sdtPr>
    <w:sdtEndPr/>
    <w:sdtContent>
      <w:p w:rsidR="00715FA8" w:rsidRDefault="00906E16">
        <w:pPr>
          <w:pStyle w:val="a6"/>
          <w:jc w:val="center"/>
        </w:pPr>
        <w:r>
          <w:fldChar w:fldCharType="begin"/>
        </w:r>
        <w:r w:rsidR="00715FA8">
          <w:instrText>PAGE   \* MERGEFORMAT</w:instrText>
        </w:r>
        <w:r>
          <w:fldChar w:fldCharType="separate"/>
        </w:r>
        <w:r w:rsidR="00411C88">
          <w:rPr>
            <w:noProof/>
          </w:rPr>
          <w:t>3</w:t>
        </w:r>
        <w:r>
          <w:fldChar w:fldCharType="end"/>
        </w:r>
      </w:p>
    </w:sdtContent>
  </w:sdt>
  <w:p w:rsidR="00CC48CF" w:rsidRDefault="00CC48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4E08"/>
    <w:multiLevelType w:val="multilevel"/>
    <w:tmpl w:val="8C0647D0"/>
    <w:lvl w:ilvl="0">
      <w:start w:val="1"/>
      <w:numFmt w:val="bullet"/>
      <w:lvlText w:val=""/>
      <w:lvlJc w:val="left"/>
      <w:pPr>
        <w:ind w:left="928"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152029F5"/>
    <w:multiLevelType w:val="hybridMultilevel"/>
    <w:tmpl w:val="49F474DC"/>
    <w:lvl w:ilvl="0" w:tplc="0EB6A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907EB"/>
    <w:multiLevelType w:val="multilevel"/>
    <w:tmpl w:val="A52C37C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6A53A9F"/>
    <w:multiLevelType w:val="hybridMultilevel"/>
    <w:tmpl w:val="E3305B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95F4B66"/>
    <w:multiLevelType w:val="hybridMultilevel"/>
    <w:tmpl w:val="85B4B870"/>
    <w:lvl w:ilvl="0" w:tplc="6BC83F50">
      <w:start w:val="2"/>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5C6849"/>
    <w:multiLevelType w:val="hybridMultilevel"/>
    <w:tmpl w:val="06149D36"/>
    <w:lvl w:ilvl="0" w:tplc="33A6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70365B5"/>
    <w:multiLevelType w:val="multilevel"/>
    <w:tmpl w:val="921CE7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B6851C8"/>
    <w:multiLevelType w:val="hybridMultilevel"/>
    <w:tmpl w:val="A4340A22"/>
    <w:lvl w:ilvl="0" w:tplc="6E7ADB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073850"/>
    <w:multiLevelType w:val="hybridMultilevel"/>
    <w:tmpl w:val="EAC40F2E"/>
    <w:lvl w:ilvl="0" w:tplc="E85CC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210235D"/>
    <w:multiLevelType w:val="hybridMultilevel"/>
    <w:tmpl w:val="9E361AE8"/>
    <w:lvl w:ilvl="0" w:tplc="FE6E7B4E">
      <w:start w:val="3"/>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594A41"/>
    <w:multiLevelType w:val="multilevel"/>
    <w:tmpl w:val="CE205E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D76820"/>
    <w:multiLevelType w:val="multilevel"/>
    <w:tmpl w:val="AC720A4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9"/>
  </w:num>
  <w:num w:numId="4">
    <w:abstractNumId w:val="3"/>
  </w:num>
  <w:num w:numId="5">
    <w:abstractNumId w:val="4"/>
  </w:num>
  <w:num w:numId="6">
    <w:abstractNumId w:val="6"/>
  </w:num>
  <w:num w:numId="7">
    <w:abstractNumId w:val="11"/>
  </w:num>
  <w:num w:numId="8">
    <w:abstractNumId w:val="0"/>
  </w:num>
  <w:num w:numId="9">
    <w:abstractNumId w:val="10"/>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6D"/>
    <w:rsid w:val="00005DC1"/>
    <w:rsid w:val="00005E3D"/>
    <w:rsid w:val="000108A2"/>
    <w:rsid w:val="00025C68"/>
    <w:rsid w:val="000320E0"/>
    <w:rsid w:val="000347E2"/>
    <w:rsid w:val="00035413"/>
    <w:rsid w:val="00040B5E"/>
    <w:rsid w:val="00043E8B"/>
    <w:rsid w:val="00060174"/>
    <w:rsid w:val="00060B5A"/>
    <w:rsid w:val="00065805"/>
    <w:rsid w:val="00074249"/>
    <w:rsid w:val="00076D5D"/>
    <w:rsid w:val="0008268C"/>
    <w:rsid w:val="00083B16"/>
    <w:rsid w:val="000A3401"/>
    <w:rsid w:val="000A6D31"/>
    <w:rsid w:val="000B03F4"/>
    <w:rsid w:val="000B1B05"/>
    <w:rsid w:val="000B56A8"/>
    <w:rsid w:val="000B72D7"/>
    <w:rsid w:val="000C05E2"/>
    <w:rsid w:val="000C368F"/>
    <w:rsid w:val="000C5AFB"/>
    <w:rsid w:val="000D119A"/>
    <w:rsid w:val="000D3BBA"/>
    <w:rsid w:val="000D43A8"/>
    <w:rsid w:val="000D6DCE"/>
    <w:rsid w:val="000E206B"/>
    <w:rsid w:val="000E29C3"/>
    <w:rsid w:val="000E7469"/>
    <w:rsid w:val="000E7E8B"/>
    <w:rsid w:val="00104904"/>
    <w:rsid w:val="001121B3"/>
    <w:rsid w:val="001166B3"/>
    <w:rsid w:val="00120400"/>
    <w:rsid w:val="001228D7"/>
    <w:rsid w:val="00125D41"/>
    <w:rsid w:val="001339DC"/>
    <w:rsid w:val="001356C1"/>
    <w:rsid w:val="0014456B"/>
    <w:rsid w:val="00147CE8"/>
    <w:rsid w:val="00150B92"/>
    <w:rsid w:val="001732D0"/>
    <w:rsid w:val="00175B08"/>
    <w:rsid w:val="00182081"/>
    <w:rsid w:val="00184A4E"/>
    <w:rsid w:val="001861BC"/>
    <w:rsid w:val="001879A4"/>
    <w:rsid w:val="00187A7F"/>
    <w:rsid w:val="00196F44"/>
    <w:rsid w:val="00196F74"/>
    <w:rsid w:val="001B1B9A"/>
    <w:rsid w:val="001B2D3D"/>
    <w:rsid w:val="001B5770"/>
    <w:rsid w:val="001C30A2"/>
    <w:rsid w:val="001C43A7"/>
    <w:rsid w:val="001C7407"/>
    <w:rsid w:val="001D5DEB"/>
    <w:rsid w:val="001D61AC"/>
    <w:rsid w:val="001E15EA"/>
    <w:rsid w:val="001E3CB3"/>
    <w:rsid w:val="001E4E49"/>
    <w:rsid w:val="001E6F15"/>
    <w:rsid w:val="001E7251"/>
    <w:rsid w:val="001E7697"/>
    <w:rsid w:val="001F3E7A"/>
    <w:rsid w:val="001F703A"/>
    <w:rsid w:val="00207C75"/>
    <w:rsid w:val="00210B9A"/>
    <w:rsid w:val="00222BEE"/>
    <w:rsid w:val="0022480D"/>
    <w:rsid w:val="00226C22"/>
    <w:rsid w:val="00236417"/>
    <w:rsid w:val="00246EF8"/>
    <w:rsid w:val="002521CF"/>
    <w:rsid w:val="00253F85"/>
    <w:rsid w:val="00254483"/>
    <w:rsid w:val="00262DE9"/>
    <w:rsid w:val="002718E3"/>
    <w:rsid w:val="00271CDA"/>
    <w:rsid w:val="00272314"/>
    <w:rsid w:val="0027775D"/>
    <w:rsid w:val="00285F37"/>
    <w:rsid w:val="002862D5"/>
    <w:rsid w:val="002943C9"/>
    <w:rsid w:val="00294CA5"/>
    <w:rsid w:val="00296EBB"/>
    <w:rsid w:val="002B23E5"/>
    <w:rsid w:val="002B3F79"/>
    <w:rsid w:val="002C39BC"/>
    <w:rsid w:val="002D09E0"/>
    <w:rsid w:val="002D1811"/>
    <w:rsid w:val="002D19B8"/>
    <w:rsid w:val="002D4D7D"/>
    <w:rsid w:val="002E5137"/>
    <w:rsid w:val="002E53D2"/>
    <w:rsid w:val="002E5EDD"/>
    <w:rsid w:val="002E7786"/>
    <w:rsid w:val="002E7B29"/>
    <w:rsid w:val="002F0DED"/>
    <w:rsid w:val="00301011"/>
    <w:rsid w:val="00303412"/>
    <w:rsid w:val="00304A2F"/>
    <w:rsid w:val="00304C8B"/>
    <w:rsid w:val="003064A7"/>
    <w:rsid w:val="00306CCC"/>
    <w:rsid w:val="00321724"/>
    <w:rsid w:val="003227D6"/>
    <w:rsid w:val="003240C4"/>
    <w:rsid w:val="00337953"/>
    <w:rsid w:val="00342919"/>
    <w:rsid w:val="00344E2A"/>
    <w:rsid w:val="0034752B"/>
    <w:rsid w:val="003519F6"/>
    <w:rsid w:val="00351F74"/>
    <w:rsid w:val="0036567F"/>
    <w:rsid w:val="0036664E"/>
    <w:rsid w:val="00376B5A"/>
    <w:rsid w:val="0038269C"/>
    <w:rsid w:val="003841C0"/>
    <w:rsid w:val="00393698"/>
    <w:rsid w:val="003957B0"/>
    <w:rsid w:val="003A5F8C"/>
    <w:rsid w:val="003A71A2"/>
    <w:rsid w:val="003A73D3"/>
    <w:rsid w:val="003B2930"/>
    <w:rsid w:val="003B3C36"/>
    <w:rsid w:val="003B6A9C"/>
    <w:rsid w:val="003D102A"/>
    <w:rsid w:val="003E1AC5"/>
    <w:rsid w:val="003E1DC0"/>
    <w:rsid w:val="003E6B80"/>
    <w:rsid w:val="003F0A68"/>
    <w:rsid w:val="00402D16"/>
    <w:rsid w:val="00404752"/>
    <w:rsid w:val="004050DF"/>
    <w:rsid w:val="004100CE"/>
    <w:rsid w:val="00410F60"/>
    <w:rsid w:val="00411C88"/>
    <w:rsid w:val="004121F0"/>
    <w:rsid w:val="00433023"/>
    <w:rsid w:val="00436B53"/>
    <w:rsid w:val="00444161"/>
    <w:rsid w:val="00447373"/>
    <w:rsid w:val="00447AAF"/>
    <w:rsid w:val="004500B1"/>
    <w:rsid w:val="00450D12"/>
    <w:rsid w:val="00452184"/>
    <w:rsid w:val="00456045"/>
    <w:rsid w:val="00463890"/>
    <w:rsid w:val="0047650E"/>
    <w:rsid w:val="00483152"/>
    <w:rsid w:val="004845C3"/>
    <w:rsid w:val="00486507"/>
    <w:rsid w:val="004871F2"/>
    <w:rsid w:val="00493095"/>
    <w:rsid w:val="004A3627"/>
    <w:rsid w:val="004A7AE0"/>
    <w:rsid w:val="004B28B0"/>
    <w:rsid w:val="004C0951"/>
    <w:rsid w:val="004C14A8"/>
    <w:rsid w:val="004C28B7"/>
    <w:rsid w:val="004C3DC7"/>
    <w:rsid w:val="004D0559"/>
    <w:rsid w:val="004D1CD1"/>
    <w:rsid w:val="004D6A97"/>
    <w:rsid w:val="004E0936"/>
    <w:rsid w:val="004E35C1"/>
    <w:rsid w:val="004E3EC4"/>
    <w:rsid w:val="004E427B"/>
    <w:rsid w:val="004E562E"/>
    <w:rsid w:val="004E631B"/>
    <w:rsid w:val="004F0B57"/>
    <w:rsid w:val="00500BF7"/>
    <w:rsid w:val="00502621"/>
    <w:rsid w:val="00512B51"/>
    <w:rsid w:val="005135DB"/>
    <w:rsid w:val="00514AF6"/>
    <w:rsid w:val="0051520F"/>
    <w:rsid w:val="00516127"/>
    <w:rsid w:val="00520074"/>
    <w:rsid w:val="005249C6"/>
    <w:rsid w:val="005413F7"/>
    <w:rsid w:val="005434BB"/>
    <w:rsid w:val="00554C15"/>
    <w:rsid w:val="00576C40"/>
    <w:rsid w:val="005857BA"/>
    <w:rsid w:val="005928C1"/>
    <w:rsid w:val="00593420"/>
    <w:rsid w:val="00593FE9"/>
    <w:rsid w:val="005951D8"/>
    <w:rsid w:val="00596530"/>
    <w:rsid w:val="00596B8E"/>
    <w:rsid w:val="005977F3"/>
    <w:rsid w:val="005A05FE"/>
    <w:rsid w:val="005B0408"/>
    <w:rsid w:val="005B2FC9"/>
    <w:rsid w:val="005B6B18"/>
    <w:rsid w:val="005C07CE"/>
    <w:rsid w:val="005C0C76"/>
    <w:rsid w:val="005C34C0"/>
    <w:rsid w:val="005C5442"/>
    <w:rsid w:val="005D1E2D"/>
    <w:rsid w:val="005E174F"/>
    <w:rsid w:val="005E31FC"/>
    <w:rsid w:val="005E540B"/>
    <w:rsid w:val="005F08AD"/>
    <w:rsid w:val="005F443A"/>
    <w:rsid w:val="005F4D5C"/>
    <w:rsid w:val="005F6347"/>
    <w:rsid w:val="005F6B66"/>
    <w:rsid w:val="00603D6A"/>
    <w:rsid w:val="00603EDC"/>
    <w:rsid w:val="006042A0"/>
    <w:rsid w:val="006056FB"/>
    <w:rsid w:val="00605C97"/>
    <w:rsid w:val="00605D7B"/>
    <w:rsid w:val="00611C5B"/>
    <w:rsid w:val="00611DC9"/>
    <w:rsid w:val="00614680"/>
    <w:rsid w:val="006149C0"/>
    <w:rsid w:val="00626841"/>
    <w:rsid w:val="00630F74"/>
    <w:rsid w:val="00637489"/>
    <w:rsid w:val="0064207F"/>
    <w:rsid w:val="0064503C"/>
    <w:rsid w:val="00653CC6"/>
    <w:rsid w:val="0066460B"/>
    <w:rsid w:val="00670163"/>
    <w:rsid w:val="00677D1D"/>
    <w:rsid w:val="00691A67"/>
    <w:rsid w:val="006955CF"/>
    <w:rsid w:val="006A15E2"/>
    <w:rsid w:val="006B26E7"/>
    <w:rsid w:val="006B30FD"/>
    <w:rsid w:val="006C38C0"/>
    <w:rsid w:val="006C77D1"/>
    <w:rsid w:val="006D4589"/>
    <w:rsid w:val="006D5608"/>
    <w:rsid w:val="006E37A2"/>
    <w:rsid w:val="006E45F7"/>
    <w:rsid w:val="00711D25"/>
    <w:rsid w:val="00715FA8"/>
    <w:rsid w:val="00720433"/>
    <w:rsid w:val="00734736"/>
    <w:rsid w:val="0074079A"/>
    <w:rsid w:val="007422AE"/>
    <w:rsid w:val="00743A4E"/>
    <w:rsid w:val="007444F0"/>
    <w:rsid w:val="00751847"/>
    <w:rsid w:val="007549A8"/>
    <w:rsid w:val="00756929"/>
    <w:rsid w:val="00756DE5"/>
    <w:rsid w:val="00761FA3"/>
    <w:rsid w:val="007631EE"/>
    <w:rsid w:val="00766809"/>
    <w:rsid w:val="00771E7D"/>
    <w:rsid w:val="00777436"/>
    <w:rsid w:val="00782E7B"/>
    <w:rsid w:val="00784742"/>
    <w:rsid w:val="007A2036"/>
    <w:rsid w:val="007A7B84"/>
    <w:rsid w:val="007B2A42"/>
    <w:rsid w:val="007C0ACB"/>
    <w:rsid w:val="007C47AA"/>
    <w:rsid w:val="007C6162"/>
    <w:rsid w:val="007E2B6B"/>
    <w:rsid w:val="00807B8C"/>
    <w:rsid w:val="0081012C"/>
    <w:rsid w:val="0081348C"/>
    <w:rsid w:val="00813B70"/>
    <w:rsid w:val="008243F3"/>
    <w:rsid w:val="00830A16"/>
    <w:rsid w:val="00835654"/>
    <w:rsid w:val="008374DC"/>
    <w:rsid w:val="00837AAA"/>
    <w:rsid w:val="0084557D"/>
    <w:rsid w:val="00855905"/>
    <w:rsid w:val="008637DD"/>
    <w:rsid w:val="008654E4"/>
    <w:rsid w:val="00866BED"/>
    <w:rsid w:val="008675C0"/>
    <w:rsid w:val="00872DF6"/>
    <w:rsid w:val="008836CC"/>
    <w:rsid w:val="008865BE"/>
    <w:rsid w:val="00886A20"/>
    <w:rsid w:val="00887D49"/>
    <w:rsid w:val="008978B7"/>
    <w:rsid w:val="008A0B8C"/>
    <w:rsid w:val="008A4215"/>
    <w:rsid w:val="008A5858"/>
    <w:rsid w:val="008A6CB4"/>
    <w:rsid w:val="008C1331"/>
    <w:rsid w:val="008C3099"/>
    <w:rsid w:val="008C3A30"/>
    <w:rsid w:val="008C755F"/>
    <w:rsid w:val="008D3003"/>
    <w:rsid w:val="008D4E60"/>
    <w:rsid w:val="008D5DB2"/>
    <w:rsid w:val="008D718E"/>
    <w:rsid w:val="008E1D43"/>
    <w:rsid w:val="008E3079"/>
    <w:rsid w:val="008E3D20"/>
    <w:rsid w:val="008E4B60"/>
    <w:rsid w:val="008E6168"/>
    <w:rsid w:val="008F002D"/>
    <w:rsid w:val="008F17F4"/>
    <w:rsid w:val="008F580D"/>
    <w:rsid w:val="00902E25"/>
    <w:rsid w:val="00905353"/>
    <w:rsid w:val="009069DC"/>
    <w:rsid w:val="00906E16"/>
    <w:rsid w:val="00910923"/>
    <w:rsid w:val="00914E93"/>
    <w:rsid w:val="00915FA1"/>
    <w:rsid w:val="009202F5"/>
    <w:rsid w:val="0093293A"/>
    <w:rsid w:val="00932B94"/>
    <w:rsid w:val="00933746"/>
    <w:rsid w:val="009373D2"/>
    <w:rsid w:val="00941B5B"/>
    <w:rsid w:val="00945CBA"/>
    <w:rsid w:val="009468B8"/>
    <w:rsid w:val="00956CD0"/>
    <w:rsid w:val="00960359"/>
    <w:rsid w:val="00966CFE"/>
    <w:rsid w:val="00970CD9"/>
    <w:rsid w:val="00972757"/>
    <w:rsid w:val="0097540D"/>
    <w:rsid w:val="0097563E"/>
    <w:rsid w:val="00975FC5"/>
    <w:rsid w:val="0098074E"/>
    <w:rsid w:val="009849BC"/>
    <w:rsid w:val="00991432"/>
    <w:rsid w:val="009958F0"/>
    <w:rsid w:val="009A0759"/>
    <w:rsid w:val="009A0CA3"/>
    <w:rsid w:val="009A30B3"/>
    <w:rsid w:val="009B1E02"/>
    <w:rsid w:val="009B6298"/>
    <w:rsid w:val="009C0492"/>
    <w:rsid w:val="009C1F6B"/>
    <w:rsid w:val="009C459F"/>
    <w:rsid w:val="009C4C0D"/>
    <w:rsid w:val="009C5069"/>
    <w:rsid w:val="009D1635"/>
    <w:rsid w:val="009D2FE2"/>
    <w:rsid w:val="009D3555"/>
    <w:rsid w:val="009D754F"/>
    <w:rsid w:val="009E315E"/>
    <w:rsid w:val="009E559F"/>
    <w:rsid w:val="009E6F2A"/>
    <w:rsid w:val="009E70EC"/>
    <w:rsid w:val="009F0748"/>
    <w:rsid w:val="009F49D7"/>
    <w:rsid w:val="009F7189"/>
    <w:rsid w:val="00A02AC5"/>
    <w:rsid w:val="00A02D6B"/>
    <w:rsid w:val="00A06B85"/>
    <w:rsid w:val="00A13CC1"/>
    <w:rsid w:val="00A206C9"/>
    <w:rsid w:val="00A25504"/>
    <w:rsid w:val="00A25E79"/>
    <w:rsid w:val="00A265F3"/>
    <w:rsid w:val="00A301A8"/>
    <w:rsid w:val="00A30E87"/>
    <w:rsid w:val="00A366AC"/>
    <w:rsid w:val="00A41FFB"/>
    <w:rsid w:val="00A43F21"/>
    <w:rsid w:val="00A50FE2"/>
    <w:rsid w:val="00A63C34"/>
    <w:rsid w:val="00A6549A"/>
    <w:rsid w:val="00A66C14"/>
    <w:rsid w:val="00A67D6C"/>
    <w:rsid w:val="00A71F32"/>
    <w:rsid w:val="00A73CDE"/>
    <w:rsid w:val="00A74B87"/>
    <w:rsid w:val="00A7542C"/>
    <w:rsid w:val="00A75786"/>
    <w:rsid w:val="00A8190C"/>
    <w:rsid w:val="00A82164"/>
    <w:rsid w:val="00A82AE2"/>
    <w:rsid w:val="00A833DD"/>
    <w:rsid w:val="00A85BC9"/>
    <w:rsid w:val="00A85CD2"/>
    <w:rsid w:val="00A926B4"/>
    <w:rsid w:val="00A942F3"/>
    <w:rsid w:val="00A95532"/>
    <w:rsid w:val="00AA0839"/>
    <w:rsid w:val="00AA45C8"/>
    <w:rsid w:val="00AB1BF7"/>
    <w:rsid w:val="00AB5B56"/>
    <w:rsid w:val="00AC2C6F"/>
    <w:rsid w:val="00AC3765"/>
    <w:rsid w:val="00AC7A2B"/>
    <w:rsid w:val="00AD06C7"/>
    <w:rsid w:val="00AF1C2E"/>
    <w:rsid w:val="00B01F57"/>
    <w:rsid w:val="00B04AEC"/>
    <w:rsid w:val="00B07E4E"/>
    <w:rsid w:val="00B13430"/>
    <w:rsid w:val="00B23490"/>
    <w:rsid w:val="00B256D4"/>
    <w:rsid w:val="00B271E2"/>
    <w:rsid w:val="00B315ED"/>
    <w:rsid w:val="00B31915"/>
    <w:rsid w:val="00B63FD7"/>
    <w:rsid w:val="00B64BA4"/>
    <w:rsid w:val="00B804CE"/>
    <w:rsid w:val="00B80D9A"/>
    <w:rsid w:val="00B86300"/>
    <w:rsid w:val="00B9616D"/>
    <w:rsid w:val="00BA21E0"/>
    <w:rsid w:val="00BA5A76"/>
    <w:rsid w:val="00BA5BE5"/>
    <w:rsid w:val="00BA6D6F"/>
    <w:rsid w:val="00BB2DE5"/>
    <w:rsid w:val="00BB34A1"/>
    <w:rsid w:val="00BB3652"/>
    <w:rsid w:val="00BB7ED6"/>
    <w:rsid w:val="00BC434F"/>
    <w:rsid w:val="00BD056E"/>
    <w:rsid w:val="00BD1990"/>
    <w:rsid w:val="00BD3264"/>
    <w:rsid w:val="00BD3B18"/>
    <w:rsid w:val="00BD4D80"/>
    <w:rsid w:val="00BD7921"/>
    <w:rsid w:val="00BE4C7C"/>
    <w:rsid w:val="00BE7654"/>
    <w:rsid w:val="00C00BC8"/>
    <w:rsid w:val="00C00D21"/>
    <w:rsid w:val="00C014BA"/>
    <w:rsid w:val="00C02D83"/>
    <w:rsid w:val="00C06C19"/>
    <w:rsid w:val="00C247AB"/>
    <w:rsid w:val="00C303D2"/>
    <w:rsid w:val="00C31E8E"/>
    <w:rsid w:val="00C458E7"/>
    <w:rsid w:val="00C53F01"/>
    <w:rsid w:val="00C578B6"/>
    <w:rsid w:val="00C63ABD"/>
    <w:rsid w:val="00C72DDD"/>
    <w:rsid w:val="00C74D5E"/>
    <w:rsid w:val="00C852BD"/>
    <w:rsid w:val="00C85E45"/>
    <w:rsid w:val="00C927BE"/>
    <w:rsid w:val="00C94CFA"/>
    <w:rsid w:val="00C96E46"/>
    <w:rsid w:val="00C97A81"/>
    <w:rsid w:val="00CA161D"/>
    <w:rsid w:val="00CA224B"/>
    <w:rsid w:val="00CA2ACD"/>
    <w:rsid w:val="00CA446A"/>
    <w:rsid w:val="00CA5D58"/>
    <w:rsid w:val="00CA6E87"/>
    <w:rsid w:val="00CA6F53"/>
    <w:rsid w:val="00CA7C20"/>
    <w:rsid w:val="00CB6A75"/>
    <w:rsid w:val="00CB6A8C"/>
    <w:rsid w:val="00CC259D"/>
    <w:rsid w:val="00CC48CF"/>
    <w:rsid w:val="00CC75FF"/>
    <w:rsid w:val="00CE728B"/>
    <w:rsid w:val="00CE7415"/>
    <w:rsid w:val="00CF056C"/>
    <w:rsid w:val="00CF57F3"/>
    <w:rsid w:val="00CF6D5C"/>
    <w:rsid w:val="00CF79A8"/>
    <w:rsid w:val="00D02774"/>
    <w:rsid w:val="00D0302D"/>
    <w:rsid w:val="00D16814"/>
    <w:rsid w:val="00D24955"/>
    <w:rsid w:val="00D307CE"/>
    <w:rsid w:val="00D33C6D"/>
    <w:rsid w:val="00D43F60"/>
    <w:rsid w:val="00D52A47"/>
    <w:rsid w:val="00D60386"/>
    <w:rsid w:val="00D61109"/>
    <w:rsid w:val="00D6160F"/>
    <w:rsid w:val="00D67321"/>
    <w:rsid w:val="00D729A0"/>
    <w:rsid w:val="00D72EFD"/>
    <w:rsid w:val="00D73A41"/>
    <w:rsid w:val="00D83A9B"/>
    <w:rsid w:val="00D84AAC"/>
    <w:rsid w:val="00D86DD5"/>
    <w:rsid w:val="00DA346F"/>
    <w:rsid w:val="00DA7342"/>
    <w:rsid w:val="00DB0024"/>
    <w:rsid w:val="00DB20D0"/>
    <w:rsid w:val="00DB3DDB"/>
    <w:rsid w:val="00DB4071"/>
    <w:rsid w:val="00DB5B5E"/>
    <w:rsid w:val="00DB6532"/>
    <w:rsid w:val="00DC2055"/>
    <w:rsid w:val="00DD69A5"/>
    <w:rsid w:val="00DE059E"/>
    <w:rsid w:val="00DE31F5"/>
    <w:rsid w:val="00E00A2B"/>
    <w:rsid w:val="00E03EE3"/>
    <w:rsid w:val="00E06D9F"/>
    <w:rsid w:val="00E15C81"/>
    <w:rsid w:val="00E23F49"/>
    <w:rsid w:val="00E25585"/>
    <w:rsid w:val="00E27B5C"/>
    <w:rsid w:val="00E418C9"/>
    <w:rsid w:val="00E4502B"/>
    <w:rsid w:val="00E451A3"/>
    <w:rsid w:val="00E454A1"/>
    <w:rsid w:val="00E55F31"/>
    <w:rsid w:val="00E56330"/>
    <w:rsid w:val="00E570AB"/>
    <w:rsid w:val="00E608FE"/>
    <w:rsid w:val="00E747BC"/>
    <w:rsid w:val="00E93FD4"/>
    <w:rsid w:val="00E94214"/>
    <w:rsid w:val="00E94D08"/>
    <w:rsid w:val="00E96D2A"/>
    <w:rsid w:val="00EA7A56"/>
    <w:rsid w:val="00EB1F04"/>
    <w:rsid w:val="00EB37BD"/>
    <w:rsid w:val="00EB3BC1"/>
    <w:rsid w:val="00EB3D5A"/>
    <w:rsid w:val="00EB41CF"/>
    <w:rsid w:val="00EB5BDF"/>
    <w:rsid w:val="00EC707D"/>
    <w:rsid w:val="00ED0035"/>
    <w:rsid w:val="00EE234D"/>
    <w:rsid w:val="00EE3EEF"/>
    <w:rsid w:val="00EE5492"/>
    <w:rsid w:val="00EF460E"/>
    <w:rsid w:val="00F000F9"/>
    <w:rsid w:val="00F0050E"/>
    <w:rsid w:val="00F06894"/>
    <w:rsid w:val="00F109D0"/>
    <w:rsid w:val="00F10CAC"/>
    <w:rsid w:val="00F10CD1"/>
    <w:rsid w:val="00F15000"/>
    <w:rsid w:val="00F15576"/>
    <w:rsid w:val="00F16867"/>
    <w:rsid w:val="00F33470"/>
    <w:rsid w:val="00F373A5"/>
    <w:rsid w:val="00F42EB1"/>
    <w:rsid w:val="00F64856"/>
    <w:rsid w:val="00F666BB"/>
    <w:rsid w:val="00F672E5"/>
    <w:rsid w:val="00F72EA2"/>
    <w:rsid w:val="00F82710"/>
    <w:rsid w:val="00F84B64"/>
    <w:rsid w:val="00F86301"/>
    <w:rsid w:val="00F97A56"/>
    <w:rsid w:val="00FA473B"/>
    <w:rsid w:val="00FA522A"/>
    <w:rsid w:val="00FB5758"/>
    <w:rsid w:val="00FB61D9"/>
    <w:rsid w:val="00FB745D"/>
    <w:rsid w:val="00FC5010"/>
    <w:rsid w:val="00FD26CB"/>
    <w:rsid w:val="00FD2967"/>
    <w:rsid w:val="00FE20F4"/>
    <w:rsid w:val="00FF2242"/>
    <w:rsid w:val="00FF3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E9"/>
    <w:rPr>
      <w:sz w:val="24"/>
      <w:szCs w:val="24"/>
    </w:rPr>
  </w:style>
  <w:style w:type="paragraph" w:styleId="1">
    <w:name w:val="heading 1"/>
    <w:basedOn w:val="a"/>
    <w:next w:val="a"/>
    <w:link w:val="10"/>
    <w:qFormat/>
    <w:rsid w:val="00B9616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B9616D"/>
    <w:pPr>
      <w:widowControl w:val="0"/>
      <w:ind w:firstLine="720"/>
    </w:pPr>
    <w:rPr>
      <w:rFonts w:ascii="Arial" w:hAnsi="Arial"/>
      <w:snapToGrid w:val="0"/>
    </w:rPr>
  </w:style>
  <w:style w:type="paragraph" w:customStyle="1" w:styleId="ConsNonformat">
    <w:name w:val="ConsNonformat"/>
    <w:rsid w:val="00B9616D"/>
    <w:pPr>
      <w:widowControl w:val="0"/>
      <w:autoSpaceDE w:val="0"/>
      <w:autoSpaceDN w:val="0"/>
      <w:adjustRightInd w:val="0"/>
    </w:pPr>
    <w:rPr>
      <w:rFonts w:ascii="Courier New" w:hAnsi="Courier New" w:cs="Courier New"/>
    </w:rPr>
  </w:style>
  <w:style w:type="paragraph" w:customStyle="1" w:styleId="ConsTitle">
    <w:name w:val="ConsTitle"/>
    <w:rsid w:val="00B9616D"/>
    <w:pPr>
      <w:widowControl w:val="0"/>
      <w:autoSpaceDE w:val="0"/>
      <w:autoSpaceDN w:val="0"/>
      <w:adjustRightInd w:val="0"/>
      <w:ind w:right="19772"/>
    </w:pPr>
    <w:rPr>
      <w:rFonts w:ascii="Arial" w:hAnsi="Arial" w:cs="Arial"/>
      <w:b/>
      <w:bCs/>
    </w:rPr>
  </w:style>
  <w:style w:type="character" w:customStyle="1" w:styleId="10">
    <w:name w:val="Заголовок 1 Знак"/>
    <w:basedOn w:val="a0"/>
    <w:link w:val="1"/>
    <w:rsid w:val="00B9616D"/>
    <w:rPr>
      <w:rFonts w:ascii="Cambria" w:hAnsi="Cambria"/>
      <w:b/>
      <w:bCs/>
      <w:kern w:val="32"/>
      <w:sz w:val="32"/>
      <w:szCs w:val="32"/>
      <w:lang w:val="ru-RU" w:eastAsia="ru-RU" w:bidi="ar-SA"/>
    </w:rPr>
  </w:style>
  <w:style w:type="paragraph" w:styleId="a3">
    <w:name w:val="Body Text"/>
    <w:basedOn w:val="a"/>
    <w:rsid w:val="00E451A3"/>
    <w:pPr>
      <w:jc w:val="both"/>
    </w:pPr>
    <w:rPr>
      <w:sz w:val="28"/>
      <w:szCs w:val="28"/>
    </w:rPr>
  </w:style>
  <w:style w:type="paragraph" w:styleId="a4">
    <w:name w:val="footer"/>
    <w:basedOn w:val="a"/>
    <w:rsid w:val="00D60386"/>
    <w:pPr>
      <w:tabs>
        <w:tab w:val="center" w:pos="4677"/>
        <w:tab w:val="right" w:pos="9355"/>
      </w:tabs>
    </w:pPr>
  </w:style>
  <w:style w:type="character" w:styleId="a5">
    <w:name w:val="page number"/>
    <w:basedOn w:val="a0"/>
    <w:rsid w:val="00D60386"/>
  </w:style>
  <w:style w:type="paragraph" w:styleId="a6">
    <w:name w:val="header"/>
    <w:basedOn w:val="a"/>
    <w:link w:val="a7"/>
    <w:uiPriority w:val="99"/>
    <w:rsid w:val="006E45F7"/>
    <w:pPr>
      <w:tabs>
        <w:tab w:val="center" w:pos="4677"/>
        <w:tab w:val="right" w:pos="9355"/>
      </w:tabs>
    </w:pPr>
  </w:style>
  <w:style w:type="paragraph" w:customStyle="1" w:styleId="ConsPlusNormal">
    <w:name w:val="ConsPlusNormal"/>
    <w:rsid w:val="008C755F"/>
    <w:pPr>
      <w:autoSpaceDE w:val="0"/>
      <w:autoSpaceDN w:val="0"/>
      <w:adjustRightInd w:val="0"/>
      <w:ind w:firstLine="720"/>
    </w:pPr>
    <w:rPr>
      <w:rFonts w:ascii="Arial" w:hAnsi="Arial" w:cs="Arial"/>
    </w:rPr>
  </w:style>
  <w:style w:type="paragraph" w:customStyle="1" w:styleId="11">
    <w:name w:val="Абзац списка1"/>
    <w:basedOn w:val="a"/>
    <w:rsid w:val="009C4C0D"/>
    <w:pPr>
      <w:spacing w:after="200" w:line="276" w:lineRule="auto"/>
      <w:ind w:left="720"/>
      <w:contextualSpacing/>
    </w:pPr>
    <w:rPr>
      <w:rFonts w:ascii="Calibri" w:hAnsi="Calibri"/>
      <w:sz w:val="22"/>
      <w:szCs w:val="22"/>
      <w:lang w:eastAsia="en-US"/>
    </w:rPr>
  </w:style>
  <w:style w:type="table" w:styleId="a8">
    <w:name w:val="Table Grid"/>
    <w:basedOn w:val="a1"/>
    <w:uiPriority w:val="59"/>
    <w:rsid w:val="008E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3079"/>
    <w:pPr>
      <w:ind w:left="720"/>
      <w:contextualSpacing/>
    </w:pPr>
  </w:style>
  <w:style w:type="character" w:customStyle="1" w:styleId="a7">
    <w:name w:val="Верхний колонтитул Знак"/>
    <w:basedOn w:val="a0"/>
    <w:link w:val="a6"/>
    <w:uiPriority w:val="99"/>
    <w:rsid w:val="00E94214"/>
    <w:rPr>
      <w:sz w:val="24"/>
      <w:szCs w:val="24"/>
    </w:rPr>
  </w:style>
  <w:style w:type="character" w:customStyle="1" w:styleId="aa">
    <w:name w:val="Гипертекстовая ссылка"/>
    <w:basedOn w:val="a0"/>
    <w:uiPriority w:val="99"/>
    <w:rsid w:val="005A05FE"/>
    <w:rPr>
      <w:rFonts w:cs="Times New Roman"/>
      <w:b w:val="0"/>
      <w:color w:val="106BBE"/>
    </w:rPr>
  </w:style>
  <w:style w:type="paragraph" w:styleId="ab">
    <w:name w:val="Balloon Text"/>
    <w:basedOn w:val="a"/>
    <w:link w:val="ac"/>
    <w:rsid w:val="00837AAA"/>
    <w:rPr>
      <w:rFonts w:ascii="Tahoma" w:hAnsi="Tahoma" w:cs="Tahoma"/>
      <w:sz w:val="16"/>
      <w:szCs w:val="16"/>
    </w:rPr>
  </w:style>
  <w:style w:type="character" w:customStyle="1" w:styleId="ac">
    <w:name w:val="Текст выноски Знак"/>
    <w:basedOn w:val="a0"/>
    <w:link w:val="ab"/>
    <w:rsid w:val="00837AAA"/>
    <w:rPr>
      <w:rFonts w:ascii="Tahoma" w:hAnsi="Tahoma" w:cs="Tahoma"/>
      <w:sz w:val="16"/>
      <w:szCs w:val="16"/>
    </w:rPr>
  </w:style>
  <w:style w:type="character" w:customStyle="1" w:styleId="ConsNormal0">
    <w:name w:val="ConsNormal Знак"/>
    <w:link w:val="ConsNormal"/>
    <w:locked/>
    <w:rsid w:val="00D61109"/>
    <w:rPr>
      <w:rFonts w:ascii="Arial" w:hAnsi="Arial"/>
      <w:snapToGrid w:val="0"/>
    </w:rPr>
  </w:style>
  <w:style w:type="paragraph" w:customStyle="1" w:styleId="Style4">
    <w:name w:val="Style4"/>
    <w:basedOn w:val="a"/>
    <w:uiPriority w:val="99"/>
    <w:rsid w:val="00D61109"/>
    <w:pPr>
      <w:widowControl w:val="0"/>
      <w:autoSpaceDE w:val="0"/>
      <w:autoSpaceDN w:val="0"/>
      <w:adjustRightInd w:val="0"/>
      <w:spacing w:line="318" w:lineRule="exact"/>
      <w:ind w:firstLine="850"/>
      <w:jc w:val="both"/>
    </w:pPr>
  </w:style>
  <w:style w:type="character" w:customStyle="1" w:styleId="FontStyle13">
    <w:name w:val="Font Style13"/>
    <w:uiPriority w:val="99"/>
    <w:rsid w:val="00D61109"/>
    <w:rPr>
      <w:rFonts w:ascii="Times New Roman" w:hAnsi="Times New Roman" w:cs="Times New Roman"/>
      <w:sz w:val="26"/>
      <w:szCs w:val="26"/>
    </w:rPr>
  </w:style>
  <w:style w:type="character" w:customStyle="1" w:styleId="FontStyle12">
    <w:name w:val="Font Style12"/>
    <w:uiPriority w:val="99"/>
    <w:rsid w:val="00D61109"/>
    <w:rPr>
      <w:rFonts w:ascii="Times New Roman" w:hAnsi="Times New Roman" w:cs="Times New Roman"/>
      <w:sz w:val="26"/>
      <w:szCs w:val="26"/>
    </w:rPr>
  </w:style>
  <w:style w:type="character" w:styleId="ad">
    <w:name w:val="Hyperlink"/>
    <w:basedOn w:val="a0"/>
    <w:unhideWhenUsed/>
    <w:rsid w:val="000E74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E9"/>
    <w:rPr>
      <w:sz w:val="24"/>
      <w:szCs w:val="24"/>
    </w:rPr>
  </w:style>
  <w:style w:type="paragraph" w:styleId="1">
    <w:name w:val="heading 1"/>
    <w:basedOn w:val="a"/>
    <w:next w:val="a"/>
    <w:link w:val="10"/>
    <w:qFormat/>
    <w:rsid w:val="00B9616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B9616D"/>
    <w:pPr>
      <w:widowControl w:val="0"/>
      <w:ind w:firstLine="720"/>
    </w:pPr>
    <w:rPr>
      <w:rFonts w:ascii="Arial" w:hAnsi="Arial"/>
      <w:snapToGrid w:val="0"/>
    </w:rPr>
  </w:style>
  <w:style w:type="paragraph" w:customStyle="1" w:styleId="ConsNonformat">
    <w:name w:val="ConsNonformat"/>
    <w:rsid w:val="00B9616D"/>
    <w:pPr>
      <w:widowControl w:val="0"/>
      <w:autoSpaceDE w:val="0"/>
      <w:autoSpaceDN w:val="0"/>
      <w:adjustRightInd w:val="0"/>
    </w:pPr>
    <w:rPr>
      <w:rFonts w:ascii="Courier New" w:hAnsi="Courier New" w:cs="Courier New"/>
    </w:rPr>
  </w:style>
  <w:style w:type="paragraph" w:customStyle="1" w:styleId="ConsTitle">
    <w:name w:val="ConsTitle"/>
    <w:rsid w:val="00B9616D"/>
    <w:pPr>
      <w:widowControl w:val="0"/>
      <w:autoSpaceDE w:val="0"/>
      <w:autoSpaceDN w:val="0"/>
      <w:adjustRightInd w:val="0"/>
      <w:ind w:right="19772"/>
    </w:pPr>
    <w:rPr>
      <w:rFonts w:ascii="Arial" w:hAnsi="Arial" w:cs="Arial"/>
      <w:b/>
      <w:bCs/>
    </w:rPr>
  </w:style>
  <w:style w:type="character" w:customStyle="1" w:styleId="10">
    <w:name w:val="Заголовок 1 Знак"/>
    <w:basedOn w:val="a0"/>
    <w:link w:val="1"/>
    <w:rsid w:val="00B9616D"/>
    <w:rPr>
      <w:rFonts w:ascii="Cambria" w:hAnsi="Cambria"/>
      <w:b/>
      <w:bCs/>
      <w:kern w:val="32"/>
      <w:sz w:val="32"/>
      <w:szCs w:val="32"/>
      <w:lang w:val="ru-RU" w:eastAsia="ru-RU" w:bidi="ar-SA"/>
    </w:rPr>
  </w:style>
  <w:style w:type="paragraph" w:styleId="a3">
    <w:name w:val="Body Text"/>
    <w:basedOn w:val="a"/>
    <w:rsid w:val="00E451A3"/>
    <w:pPr>
      <w:jc w:val="both"/>
    </w:pPr>
    <w:rPr>
      <w:sz w:val="28"/>
      <w:szCs w:val="28"/>
    </w:rPr>
  </w:style>
  <w:style w:type="paragraph" w:styleId="a4">
    <w:name w:val="footer"/>
    <w:basedOn w:val="a"/>
    <w:rsid w:val="00D60386"/>
    <w:pPr>
      <w:tabs>
        <w:tab w:val="center" w:pos="4677"/>
        <w:tab w:val="right" w:pos="9355"/>
      </w:tabs>
    </w:pPr>
  </w:style>
  <w:style w:type="character" w:styleId="a5">
    <w:name w:val="page number"/>
    <w:basedOn w:val="a0"/>
    <w:rsid w:val="00D60386"/>
  </w:style>
  <w:style w:type="paragraph" w:styleId="a6">
    <w:name w:val="header"/>
    <w:basedOn w:val="a"/>
    <w:link w:val="a7"/>
    <w:uiPriority w:val="99"/>
    <w:rsid w:val="006E45F7"/>
    <w:pPr>
      <w:tabs>
        <w:tab w:val="center" w:pos="4677"/>
        <w:tab w:val="right" w:pos="9355"/>
      </w:tabs>
    </w:pPr>
  </w:style>
  <w:style w:type="paragraph" w:customStyle="1" w:styleId="ConsPlusNormal">
    <w:name w:val="ConsPlusNormal"/>
    <w:rsid w:val="008C755F"/>
    <w:pPr>
      <w:autoSpaceDE w:val="0"/>
      <w:autoSpaceDN w:val="0"/>
      <w:adjustRightInd w:val="0"/>
      <w:ind w:firstLine="720"/>
    </w:pPr>
    <w:rPr>
      <w:rFonts w:ascii="Arial" w:hAnsi="Arial" w:cs="Arial"/>
    </w:rPr>
  </w:style>
  <w:style w:type="paragraph" w:customStyle="1" w:styleId="11">
    <w:name w:val="Абзац списка1"/>
    <w:basedOn w:val="a"/>
    <w:rsid w:val="009C4C0D"/>
    <w:pPr>
      <w:spacing w:after="200" w:line="276" w:lineRule="auto"/>
      <w:ind w:left="720"/>
      <w:contextualSpacing/>
    </w:pPr>
    <w:rPr>
      <w:rFonts w:ascii="Calibri" w:hAnsi="Calibri"/>
      <w:sz w:val="22"/>
      <w:szCs w:val="22"/>
      <w:lang w:eastAsia="en-US"/>
    </w:rPr>
  </w:style>
  <w:style w:type="table" w:styleId="a8">
    <w:name w:val="Table Grid"/>
    <w:basedOn w:val="a1"/>
    <w:uiPriority w:val="59"/>
    <w:rsid w:val="008E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3079"/>
    <w:pPr>
      <w:ind w:left="720"/>
      <w:contextualSpacing/>
    </w:pPr>
  </w:style>
  <w:style w:type="character" w:customStyle="1" w:styleId="a7">
    <w:name w:val="Верхний колонтитул Знак"/>
    <w:basedOn w:val="a0"/>
    <w:link w:val="a6"/>
    <w:uiPriority w:val="99"/>
    <w:rsid w:val="00E94214"/>
    <w:rPr>
      <w:sz w:val="24"/>
      <w:szCs w:val="24"/>
    </w:rPr>
  </w:style>
  <w:style w:type="character" w:customStyle="1" w:styleId="aa">
    <w:name w:val="Гипертекстовая ссылка"/>
    <w:basedOn w:val="a0"/>
    <w:uiPriority w:val="99"/>
    <w:rsid w:val="005A05FE"/>
    <w:rPr>
      <w:rFonts w:cs="Times New Roman"/>
      <w:b w:val="0"/>
      <w:color w:val="106BBE"/>
    </w:rPr>
  </w:style>
  <w:style w:type="paragraph" w:styleId="ab">
    <w:name w:val="Balloon Text"/>
    <w:basedOn w:val="a"/>
    <w:link w:val="ac"/>
    <w:rsid w:val="00837AAA"/>
    <w:rPr>
      <w:rFonts w:ascii="Tahoma" w:hAnsi="Tahoma" w:cs="Tahoma"/>
      <w:sz w:val="16"/>
      <w:szCs w:val="16"/>
    </w:rPr>
  </w:style>
  <w:style w:type="character" w:customStyle="1" w:styleId="ac">
    <w:name w:val="Текст выноски Знак"/>
    <w:basedOn w:val="a0"/>
    <w:link w:val="ab"/>
    <w:rsid w:val="00837AAA"/>
    <w:rPr>
      <w:rFonts w:ascii="Tahoma" w:hAnsi="Tahoma" w:cs="Tahoma"/>
      <w:sz w:val="16"/>
      <w:szCs w:val="16"/>
    </w:rPr>
  </w:style>
  <w:style w:type="character" w:customStyle="1" w:styleId="ConsNormal0">
    <w:name w:val="ConsNormal Знак"/>
    <w:link w:val="ConsNormal"/>
    <w:locked/>
    <w:rsid w:val="00D61109"/>
    <w:rPr>
      <w:rFonts w:ascii="Arial" w:hAnsi="Arial"/>
      <w:snapToGrid w:val="0"/>
    </w:rPr>
  </w:style>
  <w:style w:type="paragraph" w:customStyle="1" w:styleId="Style4">
    <w:name w:val="Style4"/>
    <w:basedOn w:val="a"/>
    <w:uiPriority w:val="99"/>
    <w:rsid w:val="00D61109"/>
    <w:pPr>
      <w:widowControl w:val="0"/>
      <w:autoSpaceDE w:val="0"/>
      <w:autoSpaceDN w:val="0"/>
      <w:adjustRightInd w:val="0"/>
      <w:spacing w:line="318" w:lineRule="exact"/>
      <w:ind w:firstLine="850"/>
      <w:jc w:val="both"/>
    </w:pPr>
  </w:style>
  <w:style w:type="character" w:customStyle="1" w:styleId="FontStyle13">
    <w:name w:val="Font Style13"/>
    <w:uiPriority w:val="99"/>
    <w:rsid w:val="00D61109"/>
    <w:rPr>
      <w:rFonts w:ascii="Times New Roman" w:hAnsi="Times New Roman" w:cs="Times New Roman"/>
      <w:sz w:val="26"/>
      <w:szCs w:val="26"/>
    </w:rPr>
  </w:style>
  <w:style w:type="character" w:customStyle="1" w:styleId="FontStyle12">
    <w:name w:val="Font Style12"/>
    <w:uiPriority w:val="99"/>
    <w:rsid w:val="00D61109"/>
    <w:rPr>
      <w:rFonts w:ascii="Times New Roman" w:hAnsi="Times New Roman" w:cs="Times New Roman"/>
      <w:sz w:val="26"/>
      <w:szCs w:val="26"/>
    </w:rPr>
  </w:style>
  <w:style w:type="character" w:styleId="ad">
    <w:name w:val="Hyperlink"/>
    <w:basedOn w:val="a0"/>
    <w:unhideWhenUsed/>
    <w:rsid w:val="000E7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15955</CharactersWithSpaces>
  <SharedDoc>false</SharedDoc>
  <HLinks>
    <vt:vector size="24" baseType="variant">
      <vt:variant>
        <vt:i4>2556012</vt:i4>
      </vt:variant>
      <vt:variant>
        <vt:i4>9</vt:i4>
      </vt:variant>
      <vt:variant>
        <vt:i4>0</vt:i4>
      </vt:variant>
      <vt:variant>
        <vt:i4>5</vt:i4>
      </vt:variant>
      <vt:variant>
        <vt:lpwstr>consultantplus://offline/main?base=RLAW926;n=65358;fld=134</vt:lpwstr>
      </vt:variant>
      <vt:variant>
        <vt:lpwstr/>
      </vt:variant>
      <vt:variant>
        <vt:i4>3080296</vt:i4>
      </vt:variant>
      <vt:variant>
        <vt:i4>6</vt:i4>
      </vt:variant>
      <vt:variant>
        <vt:i4>0</vt:i4>
      </vt:variant>
      <vt:variant>
        <vt:i4>5</vt:i4>
      </vt:variant>
      <vt:variant>
        <vt:lpwstr>consultantplus://offline/main?base=RLAW926;n=63675;fld=134</vt:lpwstr>
      </vt:variant>
      <vt:variant>
        <vt:lpwstr/>
      </vt:variant>
      <vt:variant>
        <vt:i4>3539054</vt:i4>
      </vt:variant>
      <vt:variant>
        <vt:i4>3</vt:i4>
      </vt:variant>
      <vt:variant>
        <vt:i4>0</vt:i4>
      </vt:variant>
      <vt:variant>
        <vt:i4>5</vt:i4>
      </vt:variant>
      <vt:variant>
        <vt:lpwstr>consultantplus://offline/main?base=LAW;n=102040;fld=134;dst=100651</vt:lpwstr>
      </vt:variant>
      <vt:variant>
        <vt:lpwstr/>
      </vt:variant>
      <vt:variant>
        <vt:i4>7733370</vt:i4>
      </vt:variant>
      <vt:variant>
        <vt:i4>0</vt:i4>
      </vt:variant>
      <vt:variant>
        <vt:i4>0</vt:i4>
      </vt:variant>
      <vt:variant>
        <vt:i4>5</vt:i4>
      </vt:variant>
      <vt:variant>
        <vt:lpwstr>consultantplus://offline/main?base=LAW;n=100347;fld=134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Надежда Жернова</dc:creator>
  <cp:lastModifiedBy>HP</cp:lastModifiedBy>
  <cp:revision>33</cp:revision>
  <cp:lastPrinted>2021-09-29T07:05:00Z</cp:lastPrinted>
  <dcterms:created xsi:type="dcterms:W3CDTF">2021-09-01T07:26:00Z</dcterms:created>
  <dcterms:modified xsi:type="dcterms:W3CDTF">2021-09-29T07:05:00Z</dcterms:modified>
</cp:coreProperties>
</file>