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5D7" w14:textId="77777777" w:rsidR="00073492" w:rsidRPr="00BE3880" w:rsidRDefault="00073492" w:rsidP="00073492">
      <w:pPr>
        <w:shd w:val="clear" w:color="auto" w:fill="FFFFFF"/>
        <w:ind w:right="14"/>
        <w:jc w:val="center"/>
        <w:rPr>
          <w:rFonts w:ascii="Times New Roman" w:hAnsi="Times New Roman"/>
          <w:sz w:val="28"/>
          <w:szCs w:val="28"/>
        </w:rPr>
      </w:pPr>
      <w:r w:rsidRPr="00BE3880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6BDED353" w14:textId="77777777" w:rsidR="00073492" w:rsidRPr="00BE3880" w:rsidRDefault="00073492" w:rsidP="00073492">
      <w:pPr>
        <w:jc w:val="center"/>
        <w:rPr>
          <w:rFonts w:ascii="Times New Roman" w:hAnsi="Times New Roman"/>
          <w:sz w:val="28"/>
          <w:szCs w:val="28"/>
        </w:rPr>
      </w:pPr>
      <w:r w:rsidRPr="00BE3880">
        <w:rPr>
          <w:rFonts w:ascii="Times New Roman" w:hAnsi="Times New Roman"/>
          <w:sz w:val="28"/>
          <w:szCs w:val="28"/>
        </w:rPr>
        <w:t>СЕЛЬСКОЕ ПОСЕЛЕНИЕ СОГОМ</w:t>
      </w:r>
    </w:p>
    <w:p w14:paraId="5E5DF629" w14:textId="77777777" w:rsidR="00073492" w:rsidRPr="00BE3880" w:rsidRDefault="00073492" w:rsidP="00073492">
      <w:pPr>
        <w:jc w:val="center"/>
        <w:rPr>
          <w:rFonts w:ascii="Times New Roman" w:hAnsi="Times New Roman"/>
          <w:sz w:val="28"/>
          <w:szCs w:val="28"/>
        </w:rPr>
      </w:pPr>
      <w:r w:rsidRPr="00BE3880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14:paraId="55B96905" w14:textId="77777777" w:rsidR="00073492" w:rsidRPr="00BE3880" w:rsidRDefault="00073492" w:rsidP="000734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FED4C2" w14:textId="77777777" w:rsidR="00073492" w:rsidRPr="00BE3880" w:rsidRDefault="00073492" w:rsidP="00073492">
      <w:pPr>
        <w:jc w:val="center"/>
        <w:rPr>
          <w:rFonts w:ascii="Times New Roman" w:hAnsi="Times New Roman"/>
          <w:b/>
          <w:sz w:val="28"/>
          <w:szCs w:val="28"/>
        </w:rPr>
      </w:pPr>
      <w:r w:rsidRPr="00BE3880">
        <w:rPr>
          <w:rFonts w:ascii="Times New Roman" w:hAnsi="Times New Roman"/>
          <w:b/>
          <w:sz w:val="28"/>
          <w:szCs w:val="28"/>
        </w:rPr>
        <w:t>АДМИНИСТРАЦИЯ СЕЛЬСКОГО ПОСЕЛЕНИЯ СОГОМ</w:t>
      </w:r>
    </w:p>
    <w:p w14:paraId="7F34FE8C" w14:textId="77777777" w:rsidR="00073492" w:rsidRPr="00BE3880" w:rsidRDefault="00073492" w:rsidP="00073492">
      <w:pPr>
        <w:shd w:val="clear" w:color="auto" w:fill="FFFFFF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164C87" w14:textId="77777777" w:rsidR="00073492" w:rsidRPr="00BE3880" w:rsidRDefault="00073492" w:rsidP="00073492">
      <w:pPr>
        <w:shd w:val="clear" w:color="auto" w:fill="FFFFFF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88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0582A0B4" w14:textId="77777777" w:rsidR="00073492" w:rsidRPr="00BE3880" w:rsidRDefault="00073492" w:rsidP="00073492">
      <w:pPr>
        <w:jc w:val="center"/>
        <w:rPr>
          <w:rFonts w:ascii="Times New Roman" w:hAnsi="Times New Roman"/>
          <w:sz w:val="28"/>
          <w:szCs w:val="16"/>
        </w:rPr>
      </w:pPr>
    </w:p>
    <w:p w14:paraId="7F5BBBB4" w14:textId="6ED64913" w:rsidR="00073492" w:rsidRPr="00E17FEB" w:rsidRDefault="00073492" w:rsidP="0007349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E53CC3" w:rsidRPr="005A26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E53CC3" w:rsidRPr="005A26CD">
        <w:rPr>
          <w:rFonts w:ascii="Times New Roman" w:hAnsi="Times New Roman"/>
          <w:sz w:val="28"/>
          <w:szCs w:val="28"/>
        </w:rPr>
        <w:t>2</w:t>
      </w:r>
      <w:r w:rsidRPr="00BE3880">
        <w:rPr>
          <w:rFonts w:ascii="Times New Roman" w:hAnsi="Times New Roman"/>
          <w:sz w:val="28"/>
          <w:szCs w:val="28"/>
        </w:rPr>
        <w:t>.2022</w:t>
      </w:r>
      <w:r w:rsidRPr="00BE3880">
        <w:rPr>
          <w:rFonts w:ascii="Times New Roman" w:hAnsi="Times New Roman"/>
          <w:sz w:val="20"/>
          <w:szCs w:val="20"/>
        </w:rPr>
        <w:t xml:space="preserve"> </w:t>
      </w:r>
      <w:r w:rsidRPr="00BE3880">
        <w:rPr>
          <w:rFonts w:ascii="Times New Roman" w:hAnsi="Times New Roman"/>
          <w:sz w:val="28"/>
          <w:szCs w:val="28"/>
        </w:rPr>
        <w:t>года</w:t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3880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53CC3" w:rsidRPr="005A26CD">
        <w:rPr>
          <w:rFonts w:ascii="Times New Roman" w:hAnsi="Times New Roman"/>
          <w:sz w:val="28"/>
          <w:szCs w:val="28"/>
        </w:rPr>
        <w:t>1</w:t>
      </w:r>
      <w:r w:rsidR="00E17FEB">
        <w:rPr>
          <w:rFonts w:ascii="Times New Roman" w:hAnsi="Times New Roman"/>
          <w:sz w:val="28"/>
          <w:szCs w:val="28"/>
        </w:rPr>
        <w:t>3</w:t>
      </w:r>
    </w:p>
    <w:p w14:paraId="4457C56F" w14:textId="45160C63" w:rsidR="00F84E2C" w:rsidRPr="00E51691" w:rsidRDefault="00073492" w:rsidP="00E51691">
      <w:pPr>
        <w:spacing w:line="240" w:lineRule="exact"/>
        <w:jc w:val="both"/>
        <w:rPr>
          <w:rFonts w:ascii="Times New Roman" w:hAnsi="Times New Roman"/>
          <w:i/>
          <w:sz w:val="28"/>
          <w:szCs w:val="24"/>
        </w:rPr>
      </w:pPr>
      <w:r w:rsidRPr="00BE3880">
        <w:rPr>
          <w:rFonts w:ascii="Times New Roman" w:hAnsi="Times New Roman"/>
          <w:i/>
          <w:sz w:val="28"/>
          <w:szCs w:val="24"/>
        </w:rPr>
        <w:t>д. Согом</w:t>
      </w:r>
    </w:p>
    <w:p w14:paraId="5CC3A439" w14:textId="77777777" w:rsidR="005A26CD" w:rsidRDefault="005A26CD" w:rsidP="005A26CD">
      <w:pPr>
        <w:pStyle w:val="headertext"/>
        <w:spacing w:before="0" w:beforeAutospacing="0" w:after="0" w:afterAutospacing="0"/>
        <w:ind w:right="4111"/>
        <w:rPr>
          <w:sz w:val="28"/>
          <w:szCs w:val="28"/>
        </w:rPr>
      </w:pPr>
    </w:p>
    <w:p w14:paraId="424DFA46" w14:textId="5F777A65" w:rsidR="005A26CD" w:rsidRDefault="00E17FEB" w:rsidP="005A26CD">
      <w:pPr>
        <w:pStyle w:val="headertext"/>
        <w:spacing w:before="0" w:beforeAutospacing="0" w:after="0" w:afterAutospacing="0"/>
        <w:ind w:right="4111"/>
        <w:rPr>
          <w:sz w:val="28"/>
          <w:szCs w:val="28"/>
        </w:rPr>
      </w:pPr>
      <w:r w:rsidRPr="00333AF3">
        <w:rPr>
          <w:sz w:val="28"/>
          <w:szCs w:val="28"/>
        </w:rPr>
        <w:t>Об утверждении Административного регламента предоставления</w:t>
      </w:r>
      <w:r>
        <w:rPr>
          <w:sz w:val="28"/>
          <w:szCs w:val="28"/>
        </w:rPr>
        <w:t xml:space="preserve"> </w:t>
      </w:r>
      <w:r w:rsidRPr="00333AF3">
        <w:rPr>
          <w:sz w:val="28"/>
          <w:szCs w:val="28"/>
        </w:rPr>
        <w:t>муниципальной услуги «Предоставление жилых помещений муниципального специализированного жилищного фонда по договорам найма»</w:t>
      </w:r>
    </w:p>
    <w:p w14:paraId="059F7067" w14:textId="77777777" w:rsidR="00E17FEB" w:rsidRPr="00E17FEB" w:rsidRDefault="00E17FEB" w:rsidP="005A26CD">
      <w:pPr>
        <w:pStyle w:val="headertext"/>
        <w:spacing w:before="0" w:beforeAutospacing="0" w:after="0" w:afterAutospacing="0"/>
        <w:ind w:right="4111"/>
        <w:rPr>
          <w:color w:val="000000"/>
          <w:sz w:val="28"/>
          <w:szCs w:val="28"/>
        </w:rPr>
      </w:pPr>
    </w:p>
    <w:p w14:paraId="17D7DD32" w14:textId="77777777" w:rsidR="005A26CD" w:rsidRPr="00BC0D3B" w:rsidRDefault="005A26CD" w:rsidP="005A26C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D3B">
        <w:rPr>
          <w:sz w:val="28"/>
          <w:szCs w:val="28"/>
        </w:rPr>
        <w:t>В соответствии с Федеральным законом от 27</w:t>
      </w:r>
      <w:r>
        <w:rPr>
          <w:sz w:val="28"/>
          <w:szCs w:val="28"/>
        </w:rPr>
        <w:t>.07.</w:t>
      </w:r>
      <w:r w:rsidRPr="00BC0D3B">
        <w:rPr>
          <w:sz w:val="28"/>
          <w:szCs w:val="28"/>
        </w:rPr>
        <w:t xml:space="preserve">2010 </w:t>
      </w:r>
      <w:r>
        <w:rPr>
          <w:sz w:val="28"/>
          <w:szCs w:val="28"/>
        </w:rPr>
        <w:t>№ 210-ФЗ «</w:t>
      </w:r>
      <w:r w:rsidRPr="00BC0D3B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C0D3B">
        <w:rPr>
          <w:sz w:val="28"/>
          <w:szCs w:val="28"/>
        </w:rPr>
        <w:t>:</w:t>
      </w:r>
    </w:p>
    <w:p w14:paraId="4F4D910B" w14:textId="77777777" w:rsidR="005A26CD" w:rsidRPr="00BC0D3B" w:rsidRDefault="005A26CD" w:rsidP="005A26CD">
      <w:pPr>
        <w:pStyle w:val="formattext"/>
        <w:spacing w:before="0" w:beforeAutospacing="0" w:after="0" w:afterAutospacing="0"/>
        <w:ind w:left="420"/>
        <w:jc w:val="both"/>
        <w:rPr>
          <w:sz w:val="28"/>
          <w:szCs w:val="28"/>
        </w:rPr>
      </w:pPr>
    </w:p>
    <w:p w14:paraId="2ACBA493" w14:textId="77777777" w:rsidR="00E17FEB" w:rsidRPr="00BC0D3B" w:rsidRDefault="005A26CD" w:rsidP="00E17FE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D3B">
        <w:rPr>
          <w:sz w:val="28"/>
          <w:szCs w:val="28"/>
        </w:rPr>
        <w:t xml:space="preserve">1. </w:t>
      </w:r>
      <w:r w:rsidR="00E17FEB" w:rsidRPr="00BC0D3B">
        <w:rPr>
          <w:sz w:val="28"/>
          <w:szCs w:val="28"/>
        </w:rPr>
        <w:t xml:space="preserve">Утвердить </w:t>
      </w:r>
      <w:r w:rsidR="00E17FEB">
        <w:rPr>
          <w:sz w:val="28"/>
          <w:szCs w:val="28"/>
        </w:rPr>
        <w:t>А</w:t>
      </w:r>
      <w:r w:rsidR="00E17FEB" w:rsidRPr="00BC0D3B">
        <w:rPr>
          <w:sz w:val="28"/>
          <w:szCs w:val="28"/>
        </w:rPr>
        <w:t xml:space="preserve">дминистративный регламент предоставления муниципальной услуги </w:t>
      </w:r>
      <w:r w:rsidR="00E17FEB">
        <w:rPr>
          <w:sz w:val="28"/>
          <w:szCs w:val="28"/>
        </w:rPr>
        <w:t>«</w:t>
      </w:r>
      <w:r w:rsidR="00E17FEB" w:rsidRPr="00333AF3">
        <w:rPr>
          <w:sz w:val="28"/>
          <w:szCs w:val="28"/>
        </w:rPr>
        <w:t>Предоставление жилых помещений муниципального специализированного жилищного фонда по договорам найма</w:t>
      </w:r>
      <w:r w:rsidR="00E17FEB">
        <w:rPr>
          <w:sz w:val="28"/>
          <w:szCs w:val="28"/>
        </w:rPr>
        <w:t>»</w:t>
      </w:r>
      <w:r w:rsidR="00E17FEB" w:rsidRPr="00BC0D3B">
        <w:rPr>
          <w:sz w:val="28"/>
          <w:szCs w:val="28"/>
        </w:rPr>
        <w:t xml:space="preserve"> </w:t>
      </w:r>
      <w:r w:rsidR="00E17FEB">
        <w:rPr>
          <w:sz w:val="28"/>
          <w:szCs w:val="28"/>
        </w:rPr>
        <w:t xml:space="preserve">согласно </w:t>
      </w:r>
      <w:r w:rsidR="00E17FEB" w:rsidRPr="00BC0D3B">
        <w:rPr>
          <w:sz w:val="28"/>
          <w:szCs w:val="28"/>
        </w:rPr>
        <w:fldChar w:fldCharType="begin"/>
      </w:r>
      <w:r w:rsidR="00E17FEB" w:rsidRPr="00BC0D3B">
        <w:rPr>
          <w:sz w:val="28"/>
          <w:szCs w:val="28"/>
        </w:rPr>
        <w:instrText xml:space="preserve"> HYPERLINK "kodeks://link/d?nd=559536107&amp;point=mark=1SEMHRL000000631LUVKU0CS6E4K2PH1GPO1KKEMTV1M452A0000032I"\o"’’Об утверждении административного регламента предоставления муниципальной услуги ’’Выдача разрешения на ...’’</w:instrText>
      </w:r>
    </w:p>
    <w:p w14:paraId="617573F7" w14:textId="77777777" w:rsidR="00E17FEB" w:rsidRPr="00BC0D3B" w:rsidRDefault="00E17FEB" w:rsidP="00E17FE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D3B">
        <w:rPr>
          <w:sz w:val="28"/>
          <w:szCs w:val="28"/>
        </w:rPr>
        <w:instrText>Постановление Администрации сельского поселения Леуши Кондинского района Ханты-Мансийского автономного округа - ...</w:instrText>
      </w:r>
    </w:p>
    <w:p w14:paraId="77EA5E72" w14:textId="43A40A9C" w:rsidR="00E17FEB" w:rsidRPr="00D52F11" w:rsidRDefault="00E17FEB" w:rsidP="00E17FE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D3B">
        <w:rPr>
          <w:sz w:val="28"/>
          <w:szCs w:val="28"/>
        </w:rPr>
        <w:instrText>Статус: действующая редак"</w:instrText>
      </w:r>
      <w:r w:rsidRPr="00BC0D3B">
        <w:rPr>
          <w:sz w:val="28"/>
          <w:szCs w:val="28"/>
        </w:rPr>
      </w:r>
      <w:r w:rsidRPr="00BC0D3B">
        <w:rPr>
          <w:sz w:val="28"/>
          <w:szCs w:val="28"/>
        </w:rPr>
        <w:fldChar w:fldCharType="separate"/>
      </w:r>
      <w:r w:rsidRPr="00BC0D3B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BC0D3B">
        <w:rPr>
          <w:sz w:val="28"/>
          <w:szCs w:val="28"/>
        </w:rPr>
        <w:fldChar w:fldCharType="end"/>
      </w:r>
      <w:r w:rsidR="00D52F11" w:rsidRPr="00D52F11">
        <w:rPr>
          <w:sz w:val="28"/>
          <w:szCs w:val="28"/>
        </w:rPr>
        <w:t>.</w:t>
      </w:r>
    </w:p>
    <w:p w14:paraId="4640C965" w14:textId="404FC13E" w:rsidR="008558F0" w:rsidRPr="00212BF8" w:rsidRDefault="00E17FEB" w:rsidP="00E17FE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17FEB">
        <w:rPr>
          <w:sz w:val="28"/>
          <w:szCs w:val="28"/>
        </w:rPr>
        <w:t xml:space="preserve"> </w:t>
      </w:r>
      <w:r w:rsidR="00221AF8" w:rsidRPr="00212BF8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5EA0058D" w14:textId="77777777" w:rsidR="0018114A" w:rsidRPr="0018114A" w:rsidRDefault="0018114A" w:rsidP="0018114A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114A">
        <w:rPr>
          <w:rFonts w:ascii="Times New Roman" w:hAnsi="Times New Roman"/>
          <w:sz w:val="28"/>
          <w:szCs w:val="28"/>
        </w:rPr>
        <w:t>3.</w:t>
      </w:r>
      <w:r w:rsidRPr="0018114A">
        <w:rPr>
          <w:rFonts w:ascii="Times New Roman" w:hAnsi="Times New Roman"/>
          <w:sz w:val="28"/>
          <w:szCs w:val="28"/>
        </w:rPr>
        <w:tab/>
        <w:t>Контроль за выполнением постановления оставляю за собой.</w:t>
      </w:r>
    </w:p>
    <w:p w14:paraId="0FBA32CC" w14:textId="4C264569" w:rsidR="008558F0" w:rsidRDefault="008558F0" w:rsidP="008558F0">
      <w:pPr>
        <w:pStyle w:val="a3"/>
        <w:tabs>
          <w:tab w:val="left" w:pos="0"/>
          <w:tab w:val="left" w:pos="993"/>
        </w:tabs>
        <w:ind w:left="1069" w:right="-30"/>
        <w:jc w:val="both"/>
        <w:rPr>
          <w:rFonts w:ascii="Times New Roman" w:hAnsi="Times New Roman"/>
          <w:sz w:val="28"/>
          <w:szCs w:val="28"/>
        </w:rPr>
      </w:pPr>
    </w:p>
    <w:p w14:paraId="7341A76E" w14:textId="77777777" w:rsidR="008C2E84" w:rsidRDefault="008C2E84" w:rsidP="008558F0">
      <w:pPr>
        <w:pStyle w:val="a3"/>
        <w:tabs>
          <w:tab w:val="left" w:pos="0"/>
          <w:tab w:val="left" w:pos="993"/>
        </w:tabs>
        <w:ind w:left="1069" w:right="-30"/>
        <w:jc w:val="both"/>
        <w:rPr>
          <w:rFonts w:ascii="Times New Roman" w:hAnsi="Times New Roman"/>
          <w:sz w:val="28"/>
          <w:szCs w:val="28"/>
        </w:rPr>
      </w:pPr>
    </w:p>
    <w:p w14:paraId="08FC8493" w14:textId="77777777" w:rsidR="008C2E84" w:rsidRPr="008558F0" w:rsidRDefault="008C2E84" w:rsidP="008558F0">
      <w:pPr>
        <w:pStyle w:val="a3"/>
        <w:tabs>
          <w:tab w:val="left" w:pos="0"/>
          <w:tab w:val="left" w:pos="993"/>
        </w:tabs>
        <w:ind w:left="1069" w:right="-30"/>
        <w:jc w:val="both"/>
        <w:rPr>
          <w:rFonts w:ascii="Times New Roman" w:hAnsi="Times New Roman"/>
          <w:sz w:val="28"/>
          <w:szCs w:val="28"/>
        </w:rPr>
      </w:pPr>
    </w:p>
    <w:p w14:paraId="36E5C745" w14:textId="77777777" w:rsidR="008C2E84" w:rsidRDefault="008C2E84" w:rsidP="008C2E8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59BEF01" w14:textId="343C56A0" w:rsidR="00AB1133" w:rsidRDefault="008C2E84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1E2A">
        <w:rPr>
          <w:rFonts w:ascii="Times New Roman" w:hAnsi="Times New Roman"/>
          <w:sz w:val="28"/>
          <w:szCs w:val="28"/>
          <w:lang w:eastAsia="en-US"/>
        </w:rPr>
        <w:t xml:space="preserve">Глава сельского поселения Согом                                          </w:t>
      </w:r>
      <w:r w:rsidR="003632D3" w:rsidRPr="003632D3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Pr="00541E2A">
        <w:rPr>
          <w:rFonts w:ascii="Times New Roman" w:hAnsi="Times New Roman"/>
          <w:sz w:val="28"/>
          <w:szCs w:val="28"/>
          <w:lang w:eastAsia="en-US"/>
        </w:rPr>
        <w:t xml:space="preserve">    Г.В. Полуянов</w:t>
      </w:r>
    </w:p>
    <w:p w14:paraId="09D404EF" w14:textId="25CDEFE9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8798220" w14:textId="18820694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F432665" w14:textId="5E24C73B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3FC1AC5" w14:textId="399BC677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819A756" w14:textId="7B355B7D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903D507" w14:textId="331048E2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2C8C9B1" w14:textId="46102C22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57A0125" w14:textId="77777777" w:rsidR="005B6671" w:rsidRPr="005B6671" w:rsidRDefault="005B6671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 w:eastAsia="en-US"/>
        </w:rPr>
      </w:pPr>
    </w:p>
    <w:p w14:paraId="3CFF7492" w14:textId="2F27D716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6733CDD" w14:textId="2DF2A3E8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086C8E8" w14:textId="5DD64D03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155590A" w14:textId="42458C28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F42AC06" w14:textId="77777777" w:rsidR="003632D3" w:rsidRDefault="003632D3" w:rsidP="003632D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3BCE4DDB" w14:textId="77777777" w:rsidR="003632D3" w:rsidRDefault="003632D3" w:rsidP="003632D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748D8D2B" w14:textId="174284A8" w:rsidR="003632D3" w:rsidRDefault="003632D3" w:rsidP="003632D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224051">
        <w:rPr>
          <w:sz w:val="28"/>
          <w:szCs w:val="28"/>
        </w:rPr>
        <w:t>Согом</w:t>
      </w:r>
      <w:r>
        <w:rPr>
          <w:sz w:val="28"/>
          <w:szCs w:val="28"/>
        </w:rPr>
        <w:t xml:space="preserve"> </w:t>
      </w:r>
    </w:p>
    <w:p w14:paraId="756D96D1" w14:textId="3E9064C2" w:rsidR="003632D3" w:rsidRPr="0095262B" w:rsidRDefault="003632D3" w:rsidP="003632D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Pr="00E17FEB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Pr="00E17FEB">
        <w:rPr>
          <w:sz w:val="28"/>
          <w:szCs w:val="28"/>
        </w:rPr>
        <w:t>2</w:t>
      </w:r>
      <w:r>
        <w:rPr>
          <w:sz w:val="28"/>
          <w:szCs w:val="28"/>
        </w:rPr>
        <w:t xml:space="preserve">.2022 № </w:t>
      </w:r>
      <w:r w:rsidRPr="00E17FEB">
        <w:rPr>
          <w:sz w:val="28"/>
          <w:szCs w:val="28"/>
        </w:rPr>
        <w:t>1</w:t>
      </w:r>
      <w:r w:rsidR="005B6671" w:rsidRPr="0095262B">
        <w:rPr>
          <w:sz w:val="28"/>
          <w:szCs w:val="28"/>
        </w:rPr>
        <w:t>3</w:t>
      </w:r>
    </w:p>
    <w:p w14:paraId="083FB4DC" w14:textId="77777777" w:rsidR="003632D3" w:rsidRDefault="003632D3" w:rsidP="003632D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4EE6CE4C" w14:textId="77777777" w:rsidR="0095262B" w:rsidRPr="00500973" w:rsidRDefault="0095262B" w:rsidP="0095262B">
      <w:pPr>
        <w:pStyle w:val="HEADERTEXT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00973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Административный регламент предоставления муниципальной услуги «Предоставление жилых помещений муниципального специализированного жилищного фонда по договорам найма»</w:t>
      </w:r>
    </w:p>
    <w:p w14:paraId="07852C41" w14:textId="77777777" w:rsidR="0095262B" w:rsidRPr="00D6628F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F751C" w14:textId="77777777" w:rsidR="0095262B" w:rsidRPr="0095262B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62B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14:paraId="553C6F30" w14:textId="77777777" w:rsidR="0095262B" w:rsidRPr="0095262B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82713D" w14:textId="77777777" w:rsidR="0095262B" w:rsidRPr="0095262B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62B">
        <w:rPr>
          <w:rFonts w:ascii="Times New Roman" w:hAnsi="Times New Roman" w:cs="Times New Roman"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14:paraId="493EDABF" w14:textId="77777777" w:rsidR="0095262B" w:rsidRPr="00D6628F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AA3F6" w14:textId="55A10600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"Предоставление жилых помещений муниципального специализированного жилищного фонда по договорам найма"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 муниципальная услуга) устанавливает сроки и последовательность административных процедур и административных действий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D6628F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Уполномоченный орган), а также порядок его взаимодействия с заявителями и органами власти при предоставлении муниципальной услуги.</w:t>
      </w:r>
    </w:p>
    <w:p w14:paraId="2F50CE4A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6B005" w14:textId="77777777" w:rsidR="0095262B" w:rsidRPr="0095262B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62B">
        <w:rPr>
          <w:rFonts w:ascii="Times New Roman" w:hAnsi="Times New Roman" w:cs="Times New Roman"/>
          <w:color w:val="000000" w:themeColor="text1"/>
          <w:sz w:val="28"/>
          <w:szCs w:val="28"/>
        </w:rPr>
        <w:t>Круг заявителей</w:t>
      </w:r>
    </w:p>
    <w:p w14:paraId="7D9B8010" w14:textId="77777777" w:rsidR="0095262B" w:rsidRPr="000A2479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518CD442" w14:textId="6F98C160" w:rsidR="0095262B" w:rsidRPr="000A2479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A2479">
        <w:rPr>
          <w:rFonts w:ascii="Times New Roman" w:hAnsi="Times New Roman" w:cs="Times New Roman"/>
          <w:color w:val="000000"/>
          <w:sz w:val="28"/>
          <w:szCs w:val="24"/>
        </w:rPr>
        <w:t xml:space="preserve">2. Заявителями на предоставление муниципальной услуги, в зависимости от вида специализированного жилищного фонда, являются граждане Российской Федерации, не обеспеченные жилыми помещениями в соответствии с действующим законодательством Российской Федерации на территории муниципального образования сельское поселение </w:t>
      </w:r>
      <w:r>
        <w:rPr>
          <w:rFonts w:ascii="Times New Roman" w:hAnsi="Times New Roman" w:cs="Times New Roman"/>
          <w:color w:val="000000"/>
          <w:sz w:val="28"/>
          <w:szCs w:val="24"/>
        </w:rPr>
        <w:t>Согом</w:t>
      </w:r>
      <w:r w:rsidRPr="000A2479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14:paraId="22B7B7ED" w14:textId="77777777" w:rsidR="0095262B" w:rsidRPr="00275D8D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75D8D">
        <w:rPr>
          <w:rFonts w:ascii="Times New Roman" w:hAnsi="Times New Roman" w:cs="Times New Roman"/>
          <w:color w:val="000000"/>
          <w:sz w:val="28"/>
        </w:rPr>
        <w:t>2.1. Служебные жилые помещения предоставляются:</w:t>
      </w:r>
    </w:p>
    <w:p w14:paraId="7D17D1AA" w14:textId="68695949" w:rsidR="0095262B" w:rsidRDefault="0095262B" w:rsidP="0095262B">
      <w:pPr>
        <w:pStyle w:val="formattext"/>
        <w:shd w:val="clear" w:color="auto" w:fill="FFFFFF"/>
        <w:spacing w:before="24" w:beforeAutospacing="0" w:after="24" w:afterAutospacing="0" w:line="330" w:lineRule="atLeast"/>
        <w:ind w:firstLine="709"/>
        <w:jc w:val="both"/>
        <w:rPr>
          <w:color w:val="000000"/>
          <w:sz w:val="28"/>
        </w:rPr>
      </w:pPr>
      <w:r w:rsidRPr="00275D8D">
        <w:rPr>
          <w:color w:val="000000"/>
          <w:sz w:val="28"/>
        </w:rPr>
        <w:t xml:space="preserve">гражданам в связи с избранием на выборные должности в органе местного самоуправления муниципального образования сельское поселение </w:t>
      </w:r>
      <w:r>
        <w:rPr>
          <w:color w:val="000000"/>
          <w:sz w:val="28"/>
        </w:rPr>
        <w:t>Согом</w:t>
      </w:r>
      <w:r w:rsidRPr="00275D8D">
        <w:rPr>
          <w:color w:val="000000"/>
          <w:sz w:val="28"/>
        </w:rPr>
        <w:t>;</w:t>
      </w:r>
    </w:p>
    <w:p w14:paraId="15D36D68" w14:textId="2928B8E8" w:rsidR="0095262B" w:rsidRPr="00275D8D" w:rsidRDefault="0095262B" w:rsidP="0095262B">
      <w:pPr>
        <w:pStyle w:val="formattext"/>
        <w:shd w:val="clear" w:color="auto" w:fill="FFFFFF"/>
        <w:spacing w:before="24" w:beforeAutospacing="0" w:after="24" w:afterAutospacing="0" w:line="330" w:lineRule="atLeas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г</w:t>
      </w:r>
      <w:r w:rsidRPr="00275D8D">
        <w:rPr>
          <w:color w:val="000000"/>
          <w:sz w:val="28"/>
        </w:rPr>
        <w:t>ражданам</w:t>
      </w:r>
      <w:r>
        <w:rPr>
          <w:color w:val="000000"/>
          <w:sz w:val="28"/>
        </w:rPr>
        <w:t>,</w:t>
      </w:r>
      <w:r w:rsidRPr="00275D8D">
        <w:rPr>
          <w:color w:val="000000"/>
          <w:sz w:val="28"/>
        </w:rPr>
        <w:t xml:space="preserve"> замещающим должности муниципальной службы в органе местного самоуправления муниципального образования сельское поселение </w:t>
      </w:r>
      <w:r>
        <w:rPr>
          <w:color w:val="000000"/>
          <w:sz w:val="28"/>
        </w:rPr>
        <w:t>Согом</w:t>
      </w:r>
      <w:r w:rsidRPr="00275D8D">
        <w:rPr>
          <w:color w:val="000000"/>
          <w:sz w:val="28"/>
        </w:rPr>
        <w:t>;</w:t>
      </w:r>
    </w:p>
    <w:p w14:paraId="6B18F1FD" w14:textId="32DC54E1" w:rsidR="0095262B" w:rsidRDefault="0095262B" w:rsidP="0095262B">
      <w:pPr>
        <w:pStyle w:val="formattext"/>
        <w:shd w:val="clear" w:color="auto" w:fill="FFFFFF"/>
        <w:spacing w:before="24" w:beforeAutospacing="0" w:after="24" w:afterAutospacing="0" w:line="330" w:lineRule="atLeast"/>
        <w:ind w:firstLine="709"/>
        <w:jc w:val="both"/>
        <w:rPr>
          <w:color w:val="000000"/>
          <w:sz w:val="28"/>
        </w:rPr>
      </w:pPr>
      <w:r w:rsidRPr="00275D8D">
        <w:rPr>
          <w:color w:val="000000"/>
          <w:sz w:val="28"/>
        </w:rPr>
        <w:t>гражданам</w:t>
      </w:r>
      <w:r>
        <w:rPr>
          <w:color w:val="000000"/>
          <w:sz w:val="28"/>
        </w:rPr>
        <w:t>,</w:t>
      </w:r>
      <w:r w:rsidRPr="00275D8D">
        <w:rPr>
          <w:color w:val="000000"/>
          <w:sz w:val="28"/>
        </w:rPr>
        <w:t xml:space="preserve"> занимающим должности, не отнесенные к должностям муниципальной службы, и осуществляющим техническое обеспечение деятельности органа местного самоуправления муниципального образования сельское поселение </w:t>
      </w:r>
      <w:r>
        <w:rPr>
          <w:color w:val="000000"/>
          <w:sz w:val="28"/>
        </w:rPr>
        <w:t>Согом</w:t>
      </w:r>
      <w:r w:rsidRPr="00275D8D">
        <w:rPr>
          <w:color w:val="000000"/>
          <w:sz w:val="28"/>
        </w:rPr>
        <w:t>;</w:t>
      </w:r>
    </w:p>
    <w:p w14:paraId="3708747E" w14:textId="26D56020" w:rsidR="0095262B" w:rsidRDefault="0095262B" w:rsidP="0095262B">
      <w:pPr>
        <w:pStyle w:val="formattext"/>
        <w:shd w:val="clear" w:color="auto" w:fill="FFFFFF"/>
        <w:spacing w:before="24" w:beforeAutospacing="0" w:after="24" w:afterAutospacing="0" w:line="330" w:lineRule="atLeast"/>
        <w:ind w:firstLine="709"/>
        <w:jc w:val="both"/>
        <w:rPr>
          <w:color w:val="000000"/>
          <w:sz w:val="28"/>
        </w:rPr>
      </w:pPr>
      <w:r w:rsidRPr="00275D8D">
        <w:rPr>
          <w:color w:val="000000"/>
          <w:sz w:val="28"/>
        </w:rPr>
        <w:t xml:space="preserve">рабочим органа местного самоуправления муниципального образования сельское поселение </w:t>
      </w:r>
      <w:r>
        <w:rPr>
          <w:color w:val="000000"/>
          <w:sz w:val="28"/>
        </w:rPr>
        <w:t>Согом</w:t>
      </w:r>
      <w:r w:rsidRPr="00275D8D">
        <w:rPr>
          <w:color w:val="000000"/>
          <w:sz w:val="28"/>
        </w:rPr>
        <w:t>;</w:t>
      </w:r>
    </w:p>
    <w:p w14:paraId="5A69C9BB" w14:textId="307185D0" w:rsidR="0095262B" w:rsidRDefault="0095262B" w:rsidP="0095262B">
      <w:pPr>
        <w:pStyle w:val="formattext"/>
        <w:shd w:val="clear" w:color="auto" w:fill="FFFFFF"/>
        <w:spacing w:before="24" w:beforeAutospacing="0" w:after="24" w:afterAutospacing="0" w:line="330" w:lineRule="atLeast"/>
        <w:ind w:firstLine="709"/>
        <w:jc w:val="both"/>
        <w:rPr>
          <w:color w:val="000000"/>
          <w:sz w:val="28"/>
        </w:rPr>
      </w:pPr>
      <w:r w:rsidRPr="00275D8D">
        <w:rPr>
          <w:color w:val="000000"/>
          <w:sz w:val="28"/>
        </w:rPr>
        <w:t>работникам</w:t>
      </w:r>
      <w:r>
        <w:rPr>
          <w:color w:val="000000"/>
          <w:sz w:val="28"/>
        </w:rPr>
        <w:t xml:space="preserve">, подведомственных </w:t>
      </w:r>
      <w:r w:rsidRPr="00275D8D">
        <w:rPr>
          <w:color w:val="000000"/>
          <w:sz w:val="28"/>
        </w:rPr>
        <w:t xml:space="preserve">муниципальных учреждений муниципального образования сельское поселение </w:t>
      </w:r>
      <w:r>
        <w:rPr>
          <w:color w:val="000000"/>
          <w:sz w:val="28"/>
        </w:rPr>
        <w:t>Согом</w:t>
      </w:r>
      <w:r w:rsidRPr="00275D8D">
        <w:rPr>
          <w:color w:val="000000"/>
          <w:sz w:val="28"/>
        </w:rPr>
        <w:t>;</w:t>
      </w:r>
    </w:p>
    <w:p w14:paraId="276D0179" w14:textId="77777777" w:rsidR="0095262B" w:rsidRDefault="0095262B" w:rsidP="0095262B">
      <w:pPr>
        <w:pStyle w:val="formattext"/>
        <w:shd w:val="clear" w:color="auto" w:fill="FFFFFF"/>
        <w:spacing w:before="24" w:beforeAutospacing="0" w:after="24" w:afterAutospacing="0" w:line="330" w:lineRule="atLeast"/>
        <w:ind w:firstLine="709"/>
        <w:jc w:val="both"/>
        <w:rPr>
          <w:color w:val="000000"/>
          <w:sz w:val="28"/>
        </w:rPr>
      </w:pPr>
      <w:r w:rsidRPr="00275D8D">
        <w:rPr>
          <w:color w:val="000000"/>
          <w:sz w:val="28"/>
        </w:rPr>
        <w:lastRenderedPageBreak/>
        <w:t>2.2. Жилые помещения маневренного жилищного фонда предоставляются:</w:t>
      </w:r>
    </w:p>
    <w:p w14:paraId="1BDE4012" w14:textId="77777777" w:rsidR="0095262B" w:rsidRDefault="0095262B" w:rsidP="0095262B">
      <w:pPr>
        <w:pStyle w:val="formattext"/>
        <w:shd w:val="clear" w:color="auto" w:fill="FFFFFF"/>
        <w:spacing w:before="24" w:beforeAutospacing="0" w:after="24" w:afterAutospacing="0" w:line="330" w:lineRule="atLeast"/>
        <w:ind w:firstLine="709"/>
        <w:jc w:val="both"/>
        <w:rPr>
          <w:color w:val="000000"/>
          <w:sz w:val="28"/>
        </w:rPr>
      </w:pPr>
      <w:r w:rsidRPr="00275D8D">
        <w:rPr>
          <w:color w:val="000000"/>
          <w:sz w:val="28"/>
        </w:rPr>
        <w:t>гражданам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384CC676" w14:textId="77777777" w:rsidR="0095262B" w:rsidRDefault="0095262B" w:rsidP="0095262B">
      <w:pPr>
        <w:pStyle w:val="formattext"/>
        <w:shd w:val="clear" w:color="auto" w:fill="FFFFFF"/>
        <w:spacing w:before="24" w:beforeAutospacing="0" w:after="24" w:afterAutospacing="0" w:line="330" w:lineRule="atLeast"/>
        <w:ind w:firstLine="709"/>
        <w:jc w:val="both"/>
        <w:rPr>
          <w:color w:val="000000"/>
          <w:sz w:val="28"/>
        </w:rPr>
      </w:pPr>
      <w:r w:rsidRPr="00275D8D">
        <w:rPr>
          <w:color w:val="000000"/>
          <w:sz w:val="28"/>
        </w:rPr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организации,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74666120" w14:textId="77777777" w:rsidR="0095262B" w:rsidRDefault="0095262B" w:rsidP="0095262B">
      <w:pPr>
        <w:pStyle w:val="formattext"/>
        <w:shd w:val="clear" w:color="auto" w:fill="FFFFFF"/>
        <w:spacing w:before="24" w:beforeAutospacing="0" w:after="24" w:afterAutospacing="0" w:line="330" w:lineRule="atLeast"/>
        <w:ind w:firstLine="709"/>
        <w:jc w:val="both"/>
        <w:rPr>
          <w:color w:val="000000"/>
          <w:sz w:val="28"/>
        </w:rPr>
      </w:pPr>
      <w:r w:rsidRPr="00275D8D">
        <w:rPr>
          <w:color w:val="000000"/>
          <w:sz w:val="28"/>
        </w:rPr>
        <w:t>гражданам, у которых единственные жилые помещения стали непригодными для проживания в результате чрезвычайных обстоятельств</w:t>
      </w:r>
      <w:r>
        <w:rPr>
          <w:color w:val="000000"/>
          <w:sz w:val="28"/>
        </w:rPr>
        <w:t>;</w:t>
      </w:r>
    </w:p>
    <w:p w14:paraId="16A8F4AD" w14:textId="77777777" w:rsidR="0095262B" w:rsidRDefault="0095262B" w:rsidP="0095262B">
      <w:pPr>
        <w:pStyle w:val="formattext"/>
        <w:shd w:val="clear" w:color="auto" w:fill="FFFFFF"/>
        <w:spacing w:before="24" w:beforeAutospacing="0" w:after="24" w:afterAutospacing="0" w:line="330" w:lineRule="atLeast"/>
        <w:ind w:firstLine="709"/>
        <w:jc w:val="both"/>
        <w:rPr>
          <w:color w:val="000000"/>
          <w:sz w:val="28"/>
        </w:rPr>
      </w:pPr>
      <w:r w:rsidRPr="00275D8D">
        <w:rPr>
          <w:color w:val="000000"/>
          <w:sz w:val="28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14:paraId="6ABF41A0" w14:textId="77777777" w:rsidR="0095262B" w:rsidRDefault="0095262B" w:rsidP="0095262B">
      <w:pPr>
        <w:pStyle w:val="formattext"/>
        <w:shd w:val="clear" w:color="auto" w:fill="FFFFFF"/>
        <w:spacing w:before="24" w:beforeAutospacing="0" w:after="24" w:afterAutospacing="0" w:line="330" w:lineRule="atLeast"/>
        <w:ind w:firstLine="709"/>
        <w:jc w:val="both"/>
        <w:rPr>
          <w:color w:val="000000"/>
          <w:sz w:val="28"/>
        </w:rPr>
      </w:pPr>
      <w:r w:rsidRPr="00275D8D">
        <w:rPr>
          <w:color w:val="000000"/>
          <w:sz w:val="28"/>
        </w:rPr>
        <w:t>2.3. Жилые помещения в общежитиях предоставляются:</w:t>
      </w:r>
    </w:p>
    <w:p w14:paraId="46457A7B" w14:textId="16DF96F2" w:rsidR="0095262B" w:rsidRDefault="0095262B" w:rsidP="0095262B">
      <w:pPr>
        <w:pStyle w:val="formattext"/>
        <w:shd w:val="clear" w:color="auto" w:fill="FFFFFF"/>
        <w:spacing w:before="24" w:beforeAutospacing="0" w:after="24" w:afterAutospacing="0" w:line="330" w:lineRule="atLeas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г</w:t>
      </w:r>
      <w:r w:rsidRPr="00275D8D">
        <w:rPr>
          <w:color w:val="000000"/>
          <w:sz w:val="28"/>
        </w:rPr>
        <w:t>ражданам</w:t>
      </w:r>
      <w:r>
        <w:rPr>
          <w:color w:val="000000"/>
          <w:sz w:val="28"/>
        </w:rPr>
        <w:t>,</w:t>
      </w:r>
      <w:r w:rsidRPr="00275D8D">
        <w:rPr>
          <w:color w:val="000000"/>
          <w:sz w:val="28"/>
        </w:rPr>
        <w:t xml:space="preserve"> замещающим должности муниципальной службы в органе местного самоуправления муниципального образования сельское поселение </w:t>
      </w:r>
      <w:r>
        <w:rPr>
          <w:color w:val="000000"/>
          <w:sz w:val="28"/>
        </w:rPr>
        <w:t>Согом</w:t>
      </w:r>
      <w:r w:rsidRPr="00275D8D">
        <w:rPr>
          <w:color w:val="000000"/>
          <w:sz w:val="28"/>
        </w:rPr>
        <w:t>;</w:t>
      </w:r>
    </w:p>
    <w:p w14:paraId="727894FA" w14:textId="331F2063" w:rsidR="0095262B" w:rsidRDefault="0095262B" w:rsidP="0095262B">
      <w:pPr>
        <w:pStyle w:val="formattext"/>
        <w:shd w:val="clear" w:color="auto" w:fill="FFFFFF"/>
        <w:spacing w:before="24" w:beforeAutospacing="0" w:after="24" w:afterAutospacing="0" w:line="330" w:lineRule="atLeas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г</w:t>
      </w:r>
      <w:r w:rsidRPr="00275D8D">
        <w:rPr>
          <w:color w:val="000000"/>
          <w:sz w:val="28"/>
        </w:rPr>
        <w:t>ражданам</w:t>
      </w:r>
      <w:r>
        <w:rPr>
          <w:color w:val="000000"/>
          <w:sz w:val="28"/>
        </w:rPr>
        <w:t xml:space="preserve">, </w:t>
      </w:r>
      <w:r w:rsidRPr="00275D8D">
        <w:rPr>
          <w:color w:val="000000"/>
          <w:sz w:val="28"/>
        </w:rPr>
        <w:t xml:space="preserve">занимающим должности, не отнесенные к должностям муниципальной службы, и осуществляющим техническое обеспечение деятельности органа местного самоуправления муниципального образования сельское поселение </w:t>
      </w:r>
      <w:r>
        <w:rPr>
          <w:color w:val="000000"/>
          <w:sz w:val="28"/>
        </w:rPr>
        <w:t>Согом</w:t>
      </w:r>
      <w:r w:rsidRPr="00275D8D">
        <w:rPr>
          <w:color w:val="000000"/>
          <w:sz w:val="28"/>
        </w:rPr>
        <w:t>;</w:t>
      </w:r>
    </w:p>
    <w:p w14:paraId="16F821ED" w14:textId="0D670D78" w:rsidR="0095262B" w:rsidRDefault="0095262B" w:rsidP="0095262B">
      <w:pPr>
        <w:pStyle w:val="formattext"/>
        <w:shd w:val="clear" w:color="auto" w:fill="FFFFFF"/>
        <w:spacing w:before="24" w:beforeAutospacing="0" w:after="24" w:afterAutospacing="0" w:line="330" w:lineRule="atLeas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г</w:t>
      </w:r>
      <w:r w:rsidRPr="00275D8D">
        <w:rPr>
          <w:color w:val="000000"/>
          <w:sz w:val="28"/>
        </w:rPr>
        <w:t>ражданам</w:t>
      </w:r>
      <w:r>
        <w:rPr>
          <w:color w:val="000000"/>
          <w:sz w:val="28"/>
        </w:rPr>
        <w:t xml:space="preserve"> </w:t>
      </w:r>
      <w:r w:rsidRPr="00275D8D">
        <w:rPr>
          <w:color w:val="000000"/>
          <w:sz w:val="28"/>
        </w:rPr>
        <w:t xml:space="preserve">в связи с избранием на выборные должности в органе местного самоуправления муниципального образования сельское поселение </w:t>
      </w:r>
      <w:r>
        <w:rPr>
          <w:color w:val="000000"/>
          <w:sz w:val="28"/>
        </w:rPr>
        <w:t>Согом</w:t>
      </w:r>
      <w:r w:rsidRPr="00275D8D">
        <w:rPr>
          <w:color w:val="000000"/>
          <w:sz w:val="28"/>
        </w:rPr>
        <w:t>;</w:t>
      </w:r>
    </w:p>
    <w:p w14:paraId="483A322D" w14:textId="522F9B03" w:rsidR="0095262B" w:rsidRPr="00275D8D" w:rsidRDefault="0095262B" w:rsidP="0095262B">
      <w:pPr>
        <w:pStyle w:val="formattext"/>
        <w:shd w:val="clear" w:color="auto" w:fill="FFFFFF"/>
        <w:spacing w:before="24" w:beforeAutospacing="0" w:after="24" w:afterAutospacing="0" w:line="330" w:lineRule="atLeast"/>
        <w:ind w:firstLine="709"/>
        <w:jc w:val="both"/>
        <w:rPr>
          <w:color w:val="000000"/>
          <w:sz w:val="28"/>
        </w:rPr>
      </w:pPr>
      <w:r w:rsidRPr="00275D8D">
        <w:rPr>
          <w:color w:val="000000"/>
          <w:sz w:val="28"/>
        </w:rPr>
        <w:t xml:space="preserve">рабочим органа местного самоуправления муниципального образования сельское поселение </w:t>
      </w:r>
      <w:r>
        <w:rPr>
          <w:color w:val="000000"/>
          <w:sz w:val="28"/>
        </w:rPr>
        <w:t>Согом</w:t>
      </w:r>
      <w:r w:rsidRPr="00275D8D">
        <w:rPr>
          <w:color w:val="000000"/>
          <w:sz w:val="28"/>
        </w:rPr>
        <w:t>;</w:t>
      </w:r>
    </w:p>
    <w:p w14:paraId="7BA3C136" w14:textId="3864FEEC" w:rsidR="0095262B" w:rsidRPr="00275D8D" w:rsidRDefault="0095262B" w:rsidP="0095262B">
      <w:pPr>
        <w:pStyle w:val="formattext"/>
        <w:shd w:val="clear" w:color="auto" w:fill="FFFFFF"/>
        <w:spacing w:before="24" w:beforeAutospacing="0" w:after="24" w:afterAutospacing="0" w:line="330" w:lineRule="atLeast"/>
        <w:ind w:firstLine="709"/>
        <w:jc w:val="both"/>
        <w:rPr>
          <w:color w:val="000000"/>
          <w:sz w:val="28"/>
        </w:rPr>
      </w:pPr>
      <w:r w:rsidRPr="00275D8D">
        <w:rPr>
          <w:color w:val="000000"/>
          <w:sz w:val="28"/>
        </w:rPr>
        <w:t>работникам</w:t>
      </w:r>
      <w:r>
        <w:rPr>
          <w:color w:val="000000"/>
          <w:sz w:val="28"/>
        </w:rPr>
        <w:t>, подведомственных</w:t>
      </w:r>
      <w:r w:rsidRPr="00275D8D">
        <w:rPr>
          <w:color w:val="000000"/>
          <w:sz w:val="28"/>
        </w:rPr>
        <w:t xml:space="preserve"> муниципальных учреждений муниципального образования сельское поселение </w:t>
      </w:r>
      <w:r>
        <w:rPr>
          <w:color w:val="000000"/>
          <w:sz w:val="28"/>
        </w:rPr>
        <w:t>Согом</w:t>
      </w:r>
      <w:r>
        <w:rPr>
          <w:color w:val="000000"/>
          <w:sz w:val="28"/>
        </w:rPr>
        <w:t>.</w:t>
      </w:r>
    </w:p>
    <w:p w14:paraId="54381ECA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доверенности, оформленной в соответствии с законодательством Российской Федерации.</w:t>
      </w:r>
    </w:p>
    <w:p w14:paraId="08021410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853C6" w14:textId="77777777" w:rsidR="0095262B" w:rsidRPr="0095262B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62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порядку информирования о правилах предоставления муниципальной услуги</w:t>
      </w:r>
    </w:p>
    <w:p w14:paraId="6A42A1FA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CE5DD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3. Информирование по вопросам предоставления муниципальной услуги, в том числе о сроках и порядке ее предоставления, осуществляется специалистами администрации поселения в следующих формах (по выбору </w:t>
      </w:r>
      <w:r w:rsidRPr="00D6628F">
        <w:rPr>
          <w:rFonts w:ascii="Times New Roman" w:hAnsi="Times New Roman" w:cs="Times New Roman"/>
          <w:sz w:val="28"/>
          <w:szCs w:val="28"/>
        </w:rPr>
        <w:lastRenderedPageBreak/>
        <w:t>заявителя):</w:t>
      </w:r>
    </w:p>
    <w:p w14:paraId="361B144C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в устной форме (при личном обращении и по телефону</w:t>
      </w:r>
      <w:proofErr w:type="gramStart"/>
      <w:r w:rsidRPr="00D6628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14:paraId="47E66640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в письменной форме (при письменном обращении по почте, электронной почте, факсу);</w:t>
      </w:r>
    </w:p>
    <w:p w14:paraId="6CED7964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14:paraId="6D56F0DB" w14:textId="3510F7A7" w:rsidR="0095262B" w:rsidRPr="00B4025D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25D">
        <w:rPr>
          <w:rFonts w:ascii="Times New Roman" w:hAnsi="Times New Roman" w:cs="Times New Roman"/>
          <w:sz w:val="28"/>
          <w:szCs w:val="28"/>
        </w:rPr>
        <w:t xml:space="preserve">на официальном информационном портале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B4025D">
        <w:rPr>
          <w:rFonts w:ascii="Times New Roman" w:hAnsi="Times New Roman" w:cs="Times New Roman"/>
          <w:sz w:val="28"/>
          <w:szCs w:val="28"/>
        </w:rPr>
        <w:t xml:space="preserve"> </w:t>
      </w:r>
      <w:r w:rsidR="00A065B5" w:rsidRPr="005F69DD">
        <w:rPr>
          <w:rFonts w:ascii="Times New Roman" w:hAnsi="Times New Roman" w:cs="Times New Roman"/>
          <w:sz w:val="28"/>
          <w:szCs w:val="28"/>
        </w:rPr>
        <w:t>http://admsogom.ru</w:t>
      </w:r>
      <w:r>
        <w:rPr>
          <w:rFonts w:ascii="Times New Roman" w:hAnsi="Times New Roman" w:cs="Times New Roman"/>
          <w:sz w:val="28"/>
          <w:szCs w:val="28"/>
        </w:rPr>
        <w:t xml:space="preserve"> в разделе «Документы» </w:t>
      </w:r>
      <w:r w:rsidRPr="00B4025D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2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25D">
        <w:rPr>
          <w:rFonts w:ascii="Times New Roman" w:hAnsi="Times New Roman" w:cs="Times New Roman"/>
          <w:sz w:val="28"/>
          <w:szCs w:val="28"/>
        </w:rPr>
        <w:t>Официальный сайт);</w:t>
      </w:r>
    </w:p>
    <w:p w14:paraId="3B62E164" w14:textId="77777777" w:rsidR="0095262B" w:rsidRPr="000E0701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0E070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0701">
        <w:rPr>
          <w:rFonts w:ascii="Times New Roman" w:hAnsi="Times New Roman" w:cs="Times New Roman"/>
          <w:sz w:val="28"/>
          <w:szCs w:val="28"/>
        </w:rPr>
        <w:t xml:space="preserve"> www.gosuslugi.ru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0701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0E0701">
        <w:rPr>
          <w:rFonts w:ascii="Times New Roman" w:hAnsi="Times New Roman" w:cs="Times New Roman"/>
          <w:sz w:val="28"/>
          <w:szCs w:val="28"/>
        </w:rPr>
        <w:t xml:space="preserve"> портал);</w:t>
      </w:r>
    </w:p>
    <w:p w14:paraId="5B6D9F74" w14:textId="77777777" w:rsidR="0095262B" w:rsidRPr="000E0701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 региональной информационной системе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Югры «</w:t>
      </w:r>
      <w:r w:rsidRPr="000E0701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0701"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0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0701">
        <w:rPr>
          <w:rFonts w:ascii="Times New Roman" w:hAnsi="Times New Roman" w:cs="Times New Roman"/>
          <w:sz w:val="28"/>
          <w:szCs w:val="28"/>
        </w:rPr>
        <w:t>86.gosuslugi.ru</w:t>
      </w:r>
      <w:proofErr w:type="gramEnd"/>
      <w:r w:rsidRPr="000E070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региональный портал).</w:t>
      </w:r>
    </w:p>
    <w:p w14:paraId="178B1516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специалистами администрации поселения в следующих формах (по выбору заявителя</w:t>
      </w:r>
      <w:proofErr w:type="gramStart"/>
      <w:r w:rsidRPr="00D6628F">
        <w:rPr>
          <w:rFonts w:ascii="Times New Roman" w:hAnsi="Times New Roman" w:cs="Times New Roman"/>
          <w:sz w:val="28"/>
          <w:szCs w:val="28"/>
        </w:rPr>
        <w:t>) :</w:t>
      </w:r>
      <w:proofErr w:type="gramEnd"/>
    </w:p>
    <w:p w14:paraId="4DB4AEB4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устной (при личном обращении заявителя и по телефону</w:t>
      </w:r>
      <w:proofErr w:type="gramStart"/>
      <w:r w:rsidRPr="00D6628F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14:paraId="279F14B2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14:paraId="1CE9BA52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4.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 администрации поселения в часы приема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14:paraId="4D9DA478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Ответ на телефонный звонок начинается с информации о наименовании органа, в который обратился заявитель, фамилии, имени, отчестве (последнее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при наличии) и должности специалиста, принявшего телефонный звонок.</w:t>
      </w:r>
    </w:p>
    <w:p w14:paraId="33BB70C7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При общении с заявителями (по телефону или лично) специалист Уполномоченного органа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38E24C53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14:paraId="5C96D14F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В случае, если для подготовки ответа требуется продолжительное время, специалист Уполномоченного органа, осуществляющий устное информирование, может предложить заявителю направить в Уполномоченный </w:t>
      </w:r>
      <w:r w:rsidRPr="00D6628F">
        <w:rPr>
          <w:rFonts w:ascii="Times New Roman" w:hAnsi="Times New Roman" w:cs="Times New Roman"/>
          <w:sz w:val="28"/>
          <w:szCs w:val="28"/>
        </w:rPr>
        <w:lastRenderedPageBreak/>
        <w:t>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14:paraId="20E8B6A4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14:paraId="1AB37D7C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14:paraId="72E1B198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 с момента регистрации обращения в Уполномоченном органе.</w:t>
      </w:r>
    </w:p>
    <w:p w14:paraId="57671339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5. Для получения информации по вопросам предоставления муниципальной услуги посредством Федерального и Регионального порталов заявителям необходимо использовать адреса в информационно-телекоммуникационной сети "Интернет", указанные в пункте 3 Административного регламента.</w:t>
      </w:r>
    </w:p>
    <w:p w14:paraId="2859470D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Федеральном и Региональном порталах, официальном сайте Уполномоченного органа, предоставляется заявителю бесплатно.</w:t>
      </w:r>
    </w:p>
    <w:p w14:paraId="0407934B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1AA685B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6.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14:paraId="7172492A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7. Информация о местах нахождения и графиках работы МФЦ, расположенных на территории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 xml:space="preserve">Югры и их территориально обособленных структурных подразделений размещена на портале МФЦ: www.mfc.admhmao.ru, а также может быть </w:t>
      </w:r>
      <w:r w:rsidRPr="00D6628F">
        <w:rPr>
          <w:rFonts w:ascii="Times New Roman" w:hAnsi="Times New Roman" w:cs="Times New Roman"/>
          <w:sz w:val="28"/>
          <w:szCs w:val="28"/>
        </w:rPr>
        <w:lastRenderedPageBreak/>
        <w:t>получена по телефону регионального контакт-центра: 8-800-101-000-1 (в том числе по вопросам предоставления муниципальной услуги).</w:t>
      </w:r>
    </w:p>
    <w:p w14:paraId="486DD5DB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8. Информация об Уполномоченном органе размещается в форме информационных (текстовых) материалов на информационных стендах в местах предоставления муниципальной услуги, а также на Федеральном и Региональном порталах, на официальном сайте. Для получения такой информации по выбору заявителя могут использоваться способы, указанные в пункте 3 Административного регламента.</w:t>
      </w:r>
    </w:p>
    <w:p w14:paraId="38B2074E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9. На информационных стендах, находящихся в местах предоставления муниципальной услуги, в информационно-телекоммуникационной сети "Интернет" размещается следующая информация:</w:t>
      </w:r>
    </w:p>
    <w:p w14:paraId="20CEFF86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14:paraId="402D7665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структурного(</w:t>
      </w:r>
      <w:proofErr w:type="spellStart"/>
      <w:r w:rsidRPr="00D6628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6628F">
        <w:rPr>
          <w:rFonts w:ascii="Times New Roman" w:hAnsi="Times New Roman" w:cs="Times New Roman"/>
          <w:sz w:val="28"/>
          <w:szCs w:val="28"/>
        </w:rPr>
        <w:t>) подразделения(й), участвующего(их) в предоставлении муниципальной услуги);</w:t>
      </w:r>
    </w:p>
    <w:p w14:paraId="2B23DBCE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сведения о способах получения информации о местах 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и графиках работы МФЦ, органов власти, обращение в которые необходимо для предоставления муниципальной услуги;</w:t>
      </w:r>
    </w:p>
    <w:p w14:paraId="19B442E2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14:paraId="337691CC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а также его муниципальных служащих;</w:t>
      </w:r>
    </w:p>
    <w:p w14:paraId="66C413B4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бланки заявлений о предоставлении муниципальной услуги и образцы их заполнения.</w:t>
      </w:r>
    </w:p>
    <w:p w14:paraId="0B34BD01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10. В случае внесения изменений в порядок предоставления муниципальной услуги специалист администрации поселения, ответственный за предоставление муниципальной услуги, в срок, не превышающий 5 рабочих дней со дня вступления в силу таких изменений, обеспечивает актуализацию информации в информационно-телекоммуникационной сети "Интернет" и на информационных стендах, находящихся в месте предоставления муниципальной услуги.</w:t>
      </w:r>
    </w:p>
    <w:p w14:paraId="01439653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AA228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14:paraId="7C5B8E41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6D4205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муниципальной услуги</w:t>
      </w:r>
    </w:p>
    <w:p w14:paraId="7D8A9959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9DBE0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11. Предоставление жилых помещений муниципального специализированного жилищного фонда по договорам найма.</w:t>
      </w:r>
    </w:p>
    <w:p w14:paraId="65E4F39E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2ED09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органа местного самоуправления автономного округа, </w:t>
      </w: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предоставляющего муниципальную услугу</w:t>
      </w:r>
    </w:p>
    <w:p w14:paraId="3D2C36AE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2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3A84D4" w14:textId="5B671BCE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12. Органом, предоставляющим муниципальную услугу, является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D6628F">
        <w:rPr>
          <w:rFonts w:ascii="Times New Roman" w:hAnsi="Times New Roman" w:cs="Times New Roman"/>
          <w:sz w:val="28"/>
          <w:szCs w:val="28"/>
        </w:rPr>
        <w:t>.</w:t>
      </w:r>
    </w:p>
    <w:p w14:paraId="3406AE21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муниципальной услуги осуществляет специалист администрации поселения.</w:t>
      </w:r>
    </w:p>
    <w:p w14:paraId="7F52FE27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За получением муниципальной услуги заявитель может также обратиться в МФЦ.</w:t>
      </w:r>
    </w:p>
    <w:p w14:paraId="2DED1A07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Уполномоченный орган осуществляет межведомственное информационное взаимодействие с:</w:t>
      </w:r>
    </w:p>
    <w:p w14:paraId="7C0C3BC2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УМВД;</w:t>
      </w:r>
    </w:p>
    <w:p w14:paraId="7C5D6AAC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Управлением Росреестра;</w:t>
      </w:r>
    </w:p>
    <w:p w14:paraId="26D24996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ФГБУ "ФКП "Росреестра";</w:t>
      </w:r>
    </w:p>
    <w:p w14:paraId="6C5DD821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КУ "Центр имущественных отношений";</w:t>
      </w:r>
    </w:p>
    <w:p w14:paraId="6739659E" w14:textId="77777777" w:rsidR="0095262B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Органы местного самоуправления.</w:t>
      </w:r>
    </w:p>
    <w:p w14:paraId="1FFC5383" w14:textId="77777777" w:rsidR="0095262B" w:rsidRPr="00757D9C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D9C">
        <w:rPr>
          <w:rFonts w:ascii="Times New Roman" w:hAnsi="Times New Roman" w:cs="Times New Roman"/>
          <w:sz w:val="28"/>
          <w:szCs w:val="28"/>
        </w:rPr>
        <w:t xml:space="preserve">13. В соответствии с требованиями пункта 3 части 1 </w:t>
      </w:r>
      <w:r w:rsidRPr="00757D9C">
        <w:rPr>
          <w:rFonts w:ascii="Times New Roman" w:hAnsi="Times New Roman" w:cs="Times New Roman"/>
          <w:sz w:val="28"/>
          <w:szCs w:val="28"/>
        </w:rPr>
        <w:fldChar w:fldCharType="begin"/>
      </w:r>
      <w:r w:rsidRPr="00757D9C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"kodeks://link/d?nd=902228011&amp;point=mark=000000000000000000000000000000000000000000000000007DO0KB"\o"’’Об организации предоставления государственных и муниципальных услуг (с изменениями на 2 июля 2021 года)’’</w:instrText>
      </w:r>
    </w:p>
    <w:p w14:paraId="2E1C9EC2" w14:textId="77777777" w:rsidR="0095262B" w:rsidRPr="00757D9C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D9C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14:paraId="1B034DF9" w14:textId="549041E3" w:rsidR="0095262B" w:rsidRPr="00757D9C" w:rsidRDefault="0095262B" w:rsidP="0095262B">
      <w:pPr>
        <w:pStyle w:val="headertext"/>
        <w:spacing w:after="240" w:afterAutospacing="0"/>
        <w:jc w:val="both"/>
        <w:rPr>
          <w:sz w:val="28"/>
          <w:szCs w:val="28"/>
        </w:rPr>
      </w:pPr>
      <w:r w:rsidRPr="00757D9C">
        <w:rPr>
          <w:sz w:val="28"/>
          <w:szCs w:val="28"/>
        </w:rPr>
        <w:instrText>Статус: действующая редакция (действ. с 02.07.2021)"</w:instrText>
      </w:r>
      <w:r w:rsidRPr="00757D9C">
        <w:rPr>
          <w:sz w:val="28"/>
          <w:szCs w:val="28"/>
        </w:rPr>
      </w:r>
      <w:r w:rsidRPr="00757D9C">
        <w:rPr>
          <w:sz w:val="28"/>
          <w:szCs w:val="28"/>
        </w:rPr>
        <w:fldChar w:fldCharType="separate"/>
      </w:r>
      <w:r w:rsidRPr="00757D9C">
        <w:rPr>
          <w:sz w:val="28"/>
          <w:szCs w:val="28"/>
        </w:rPr>
        <w:t>статьи 7 Федерального закона от 27 июля 2010 года № 210-ФЗ "Об организации предоставления государственных</w:t>
      </w:r>
      <w:r>
        <w:rPr>
          <w:sz w:val="28"/>
          <w:szCs w:val="28"/>
        </w:rPr>
        <w:t xml:space="preserve"> </w:t>
      </w:r>
      <w:r w:rsidRPr="00757D9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57D9C">
        <w:rPr>
          <w:sz w:val="28"/>
          <w:szCs w:val="28"/>
        </w:rPr>
        <w:t>муниципальных услуг"</w:t>
      </w:r>
      <w:r w:rsidRPr="00757D9C">
        <w:rPr>
          <w:sz w:val="28"/>
          <w:szCs w:val="28"/>
        </w:rPr>
        <w:fldChar w:fldCharType="end"/>
      </w:r>
      <w:r w:rsidRPr="00757D9C">
        <w:rPr>
          <w:sz w:val="28"/>
          <w:szCs w:val="28"/>
        </w:rPr>
        <w:t xml:space="preserve"> (далее -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сельского поселения </w:t>
      </w:r>
      <w:r>
        <w:rPr>
          <w:sz w:val="28"/>
          <w:szCs w:val="28"/>
        </w:rPr>
        <w:t>Согом</w:t>
      </w:r>
      <w:r w:rsidRPr="00757D9C">
        <w:rPr>
          <w:sz w:val="28"/>
          <w:szCs w:val="28"/>
        </w:rPr>
        <w:t xml:space="preserve"> от 13.02.2014 № 32 «Об утверждении Перечня услуг, необходимых и обязательных для предоставления администрацией сельского поселения </w:t>
      </w:r>
      <w:r>
        <w:rPr>
          <w:sz w:val="28"/>
          <w:szCs w:val="28"/>
        </w:rPr>
        <w:t>Согом</w:t>
      </w:r>
      <w:r w:rsidRPr="00757D9C">
        <w:rPr>
          <w:sz w:val="28"/>
          <w:szCs w:val="28"/>
        </w:rPr>
        <w:t xml:space="preserve"> муниципальных услуг и порядке определения размера платы за оказание услуг».</w:t>
      </w:r>
    </w:p>
    <w:p w14:paraId="68D30699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</w:t>
      </w:r>
    </w:p>
    <w:p w14:paraId="02B0FDD1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5F36C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14. Результатом предоставления муниципальной услуги является выдача (направление) заявителю:</w:t>
      </w:r>
    </w:p>
    <w:p w14:paraId="0E584E6E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заключение договора найма жилого помещения муниципального специализированного жилищного фонда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договор) на основании постановления администрации поселения о предоставлении заявителю жилого помещения муниципального специализированного жилищного фонда, передача жилого помещения по акту приема-передачи;</w:t>
      </w:r>
    </w:p>
    <w:p w14:paraId="6CC5946C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выдача (направление) заявителю уведомления об отказе в предоставлении жилого помещения муниципального специализированного жилищного фонда на официальном бланке Уполномоченного органа.</w:t>
      </w:r>
    </w:p>
    <w:p w14:paraId="72DBD17E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0BC17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муниципальной услуги</w:t>
      </w:r>
    </w:p>
    <w:p w14:paraId="153CBF29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E44A9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15. Общий срок предоставления муниципальной услуги составляет не более 30 рабочих дней со дня регистрации заявления в Уполномоченном органе.</w:t>
      </w:r>
    </w:p>
    <w:p w14:paraId="451CED26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Срок выдачи (направления) результата предоставления муниципальной услуги составляет не более 3 рабочих дней со дня регистрации документов, являющихся результатом предоставления муниципальной услуги.</w:t>
      </w:r>
    </w:p>
    <w:p w14:paraId="01C297E9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Уполномоченный орган.</w:t>
      </w:r>
    </w:p>
    <w:p w14:paraId="214A759A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14:paraId="408E5204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D2F5B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основания для предоставления муниципальной услуги</w:t>
      </w:r>
    </w:p>
    <w:p w14:paraId="5C3E8FF9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2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261C18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16. Перечень нормативных правовых актов, регулирующих предоставление муниципальной услуги, размещается на Федеральном и Региональном порталах, а также на официальном сайте Уполномоченного органа.</w:t>
      </w:r>
    </w:p>
    <w:p w14:paraId="3C10C05A" w14:textId="7790A35D" w:rsidR="0095262B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02D828F1" w14:textId="77777777" w:rsidR="00D13EDD" w:rsidRPr="00D13EDD" w:rsidRDefault="00D13EDD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B00B4B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17. Для предоставления муниципальной услуги заявитель самостоятельно представляет документы, указанные в подпунктах 17.1, 17.2 административного регламента.</w:t>
      </w:r>
    </w:p>
    <w:p w14:paraId="21AE2AD8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17.1. В случае предоставления служебного помещения и жилых помещений в общежитиях:</w:t>
      </w:r>
    </w:p>
    <w:p w14:paraId="31AE57D8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а) ходатайство работодателя, с которым гражданин состоит в трудовых отношениях, о предоставлении специализированного жилого помещения;</w:t>
      </w:r>
    </w:p>
    <w:p w14:paraId="086CB5DD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б) заявление гражданина о предоставлении специализированного жилого помещения;</w:t>
      </w:r>
    </w:p>
    <w:p w14:paraId="4D89A232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в) копии документов, удостоверяющих личность заявителя и членов его семьи, проживающих совместно;</w:t>
      </w:r>
    </w:p>
    <w:p w14:paraId="342039DF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г) документы о трудовой деятельности, трудовом стаже (за периоды до 1 января 2020 года), и заработке гражданина, а </w:t>
      </w:r>
      <w:proofErr w:type="gramStart"/>
      <w:r w:rsidRPr="00D6628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D6628F">
        <w:rPr>
          <w:rFonts w:ascii="Times New Roman" w:hAnsi="Times New Roman" w:cs="Times New Roman"/>
          <w:sz w:val="28"/>
          <w:szCs w:val="28"/>
        </w:rPr>
        <w:t xml:space="preserve"> документы, оформленные по результатам расследования несчастного случая на производстве либо профессионального заболевания.</w:t>
      </w:r>
    </w:p>
    <w:p w14:paraId="5358F474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17.2. В случае предоставления жилого помещения маневренного фонда:</w:t>
      </w:r>
    </w:p>
    <w:p w14:paraId="16A6FB2E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а) заявление о предоставлении жилого помещения маневренного фонда;</w:t>
      </w:r>
    </w:p>
    <w:p w14:paraId="1EFEE2EA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заявителя и членов его семьи;</w:t>
      </w:r>
    </w:p>
    <w:p w14:paraId="3353DE43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в) решение суда о наложении взыскания на жилое помещение, </w:t>
      </w:r>
      <w:r w:rsidRPr="00D6628F">
        <w:rPr>
          <w:rFonts w:ascii="Times New Roman" w:hAnsi="Times New Roman" w:cs="Times New Roman"/>
          <w:sz w:val="28"/>
          <w:szCs w:val="28"/>
        </w:rPr>
        <w:lastRenderedPageBreak/>
        <w:t>приобретенное за счет кредита банка или иной кредитной организации, средств целевого займа (для граждан, указанных в подпункте 6 пункта 2 административного регламента);</w:t>
      </w:r>
    </w:p>
    <w:p w14:paraId="33826D1C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г) документ о том, что единственное жилое помещение стало непригодным для проживания в результате чрезвычайных обстоятельств (для граждан, указанных в подпункте 7 пункта 2 административного регламента);</w:t>
      </w:r>
    </w:p>
    <w:p w14:paraId="2DA08A90" w14:textId="54A0DBE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д) копии документов, подтверждающих право владения, пользования заявителем и членами его семьи занимаемым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D6628F">
        <w:rPr>
          <w:rFonts w:ascii="Times New Roman" w:hAnsi="Times New Roman" w:cs="Times New Roman"/>
          <w:sz w:val="28"/>
          <w:szCs w:val="28"/>
        </w:rPr>
        <w:t xml:space="preserve"> жилым помещением.</w:t>
      </w:r>
    </w:p>
    <w:p w14:paraId="02F0836B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18. Перечень документов, которые заявитель вправе предоставить по собственной инициативе, так как они подлежат предоставлению в соответствии с межведомственным информационным взаимодействием:</w:t>
      </w:r>
    </w:p>
    <w:p w14:paraId="5FEE4FD3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а) сведения о зарегистрированных в жилом помещении гражданах, совместно проживающих с заявителем и членами его семьи, предоставляемых органами регистрационного учета, в соответствии с законодательством Российской Федерации;</w:t>
      </w:r>
    </w:p>
    <w:p w14:paraId="54793515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б) справка органа местного самоуправления, на территории которого производится предоставление специализированного жилого помещения, о наличии или отсутствии у заявителя и членов его семьи жилых помещений муниципального жилищного фонда;</w:t>
      </w:r>
    </w:p>
    <w:p w14:paraId="48F658E5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в) справки Бюро технической инвентаризации на заявителя и членов его семьи о зарегистрированных правах на жилые помещения в соответствующем населенном пункте (при изменении фамилии, имени, отчества в указанный период, справка предоставляется на бывшее и настоящее имена);</w:t>
      </w:r>
    </w:p>
    <w:p w14:paraId="2DBD231B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г) справка органа, осуществляющего государственную регистрацию прав на недвижимое имущество и сделки с ним, на заявителя и членов его семьи о зарегистрированных правах на жилые помещения в соответствующем населенном пункте (при изменении фамилии, имени, отчества в указанный период, справка предоставляется на бывшее и настоящее имена);</w:t>
      </w:r>
    </w:p>
    <w:p w14:paraId="4BF89B73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д) справка органа местного самоуправления о проведении капитального ремонта или реконструкции дома, в котором находятся жилые помещения, занимаемые по договорам социального найма (для граждан, указанных в подпункте 5 пункта 2 административного регламента).</w:t>
      </w:r>
    </w:p>
    <w:p w14:paraId="1B70600C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14:paraId="41217AF6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19. Установленную форму заявления о предоставлении муниципальной услуги заявитель может получить:</w:t>
      </w:r>
    </w:p>
    <w:p w14:paraId="3C76F799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14:paraId="3B058651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у специалиста Уполномоченного органа, ответственного за предоставление муниципальной услуги;</w:t>
      </w:r>
    </w:p>
    <w:p w14:paraId="5DFEB42E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у работника МФЦ;</w:t>
      </w:r>
    </w:p>
    <w:p w14:paraId="0F5331FD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посредством информационно-телекоммуникационной сети "Интернет" </w:t>
      </w:r>
      <w:r w:rsidRPr="00D6628F">
        <w:rPr>
          <w:rFonts w:ascii="Times New Roman" w:hAnsi="Times New Roman" w:cs="Times New Roman"/>
          <w:sz w:val="28"/>
          <w:szCs w:val="28"/>
        </w:rPr>
        <w:lastRenderedPageBreak/>
        <w:t>на официальном сайте, Федеральном и Региональном порталах.</w:t>
      </w:r>
    </w:p>
    <w:p w14:paraId="05B17242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20. Способы подачи документов, необходимых для предоставления муниципальной услуги:</w:t>
      </w:r>
    </w:p>
    <w:p w14:paraId="0378FC10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при личном обращении в Уполномоченный орган или в МФЦ;</w:t>
      </w:r>
    </w:p>
    <w:p w14:paraId="536A9A20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посредством почтового отправления в Уполномоченный орган.</w:t>
      </w:r>
    </w:p>
    <w:p w14:paraId="3BA78CD3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муниципальной услуги заявителем указывается способ выдачи (направления) ему документа, являющегося результатом предоставления муниципальной услуги.</w:t>
      </w:r>
    </w:p>
    <w:p w14:paraId="25D25445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документов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14:paraId="10F797D6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21. В соответствии с частью 1 статьи 7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628F">
        <w:rPr>
          <w:rFonts w:ascii="Times New Roman" w:hAnsi="Times New Roman" w:cs="Times New Roman"/>
          <w:sz w:val="28"/>
          <w:szCs w:val="28"/>
        </w:rPr>
        <w:t xml:space="preserve"> 210-ФЗ запрещается требовать от заявителей:</w:t>
      </w:r>
    </w:p>
    <w:p w14:paraId="0588AC23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7406173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N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 xml:space="preserve">Югры, муниципальными правовыми актами, за исключением документов, включенных в определенный частью 6 статьи 7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628F">
        <w:rPr>
          <w:rFonts w:ascii="Times New Roman" w:hAnsi="Times New Roman" w:cs="Times New Roman"/>
          <w:sz w:val="28"/>
          <w:szCs w:val="28"/>
        </w:rPr>
        <w:t xml:space="preserve">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2BE77576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991ECEE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E3B6817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D6628F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14:paraId="6814F6F8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7538647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</w:p>
    <w:p w14:paraId="2A5300C6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628F">
        <w:rPr>
          <w:rFonts w:ascii="Times New Roman" w:hAnsi="Times New Roman" w:cs="Times New Roman"/>
          <w:sz w:val="28"/>
          <w:szCs w:val="28"/>
        </w:rPr>
        <w:t xml:space="preserve">2 части 1 статьи 16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6628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10-ФЗ</w:t>
      </w:r>
      <w:r w:rsidRPr="00D6628F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документы, либо их изъятие является необходимым условием для предоставления государственной или муниципальной услуги, и иных случаев, установленных федеральными законами.</w:t>
      </w:r>
    </w:p>
    <w:p w14:paraId="4D51817F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1CF9C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3E671C8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2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A7E4E4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22.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Югры не предусмотрены.</w:t>
      </w:r>
    </w:p>
    <w:p w14:paraId="2604D380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292B8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14:paraId="09335FAF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A70F4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23. 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Югры не предусмотрены.</w:t>
      </w:r>
    </w:p>
    <w:p w14:paraId="46FBF2D8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24. В предоставлении муниципальной услуги отказывается в случае:</w:t>
      </w:r>
    </w:p>
    <w:p w14:paraId="4AA016C5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непредставления всех необходимых документов, предусмотренных административным регламентом, обязанность представления которых возложена на заявителя и заинтересованных лиц;</w:t>
      </w:r>
    </w:p>
    <w:p w14:paraId="7A965649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ответа органа государственной власти, органа местного самоуправления либо подведомственной органу местного самоуправления организации на межведомственный запрос, свидетельствующего об отсутствии документа и </w:t>
      </w:r>
      <w:r w:rsidRPr="00D6628F">
        <w:rPr>
          <w:rFonts w:ascii="Times New Roman" w:hAnsi="Times New Roman" w:cs="Times New Roman"/>
          <w:sz w:val="28"/>
          <w:szCs w:val="28"/>
        </w:rPr>
        <w:lastRenderedPageBreak/>
        <w:t>(или) информации, необходимых для принятия решения о предоставлении гражданину жилого помещения муниципального жилищного фонда коммерческого использования, если соответствующий документ не был предоставлен гражданином по собственной инициативе, за исключением случаев, если отсутствие таких запрашиваемых документа или информации в распоряжении указанных органов или организаций подтверждает право гражданина на обеспечение таким помещением;</w:t>
      </w:r>
    </w:p>
    <w:p w14:paraId="74791CBC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предоставления документов, не подтверждающих право гражданина на предоставление жилого помещения муниципального специализированного жилищного фонда;</w:t>
      </w:r>
    </w:p>
    <w:p w14:paraId="65505FFD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установления факта недостоверности сведений, содержащихся в предоставленных документах;</w:t>
      </w:r>
    </w:p>
    <w:p w14:paraId="577F6B50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отсутствия свободных жилых помещений муниципального специализированного жилищного фонда.</w:t>
      </w:r>
    </w:p>
    <w:p w14:paraId="4E44C64F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8B445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Размер государственной пошлины или иной платы, взимаемой при предоставлении муниципальной услуги</w:t>
      </w:r>
    </w:p>
    <w:p w14:paraId="14A8804E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4EDD85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25.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Югры не предусмотрено.</w:t>
      </w:r>
    </w:p>
    <w:p w14:paraId="2F94FF19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B3C60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417DDA2" w14:textId="77777777" w:rsidR="0095262B" w:rsidRPr="00D13EDD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9E5085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26.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2E83BF6C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356E9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запроса заявителя о предоставлении муниципальной услуги</w:t>
      </w:r>
    </w:p>
    <w:p w14:paraId="0B39DB1D" w14:textId="77777777" w:rsidR="0095262B" w:rsidRPr="00D6628F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794AE" w14:textId="1FD6749C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27. Заявление о предоставлении муниципальной услуги подлежит регистрации специалистом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D6628F">
        <w:rPr>
          <w:rFonts w:ascii="Times New Roman" w:hAnsi="Times New Roman" w:cs="Times New Roman"/>
          <w:sz w:val="28"/>
          <w:szCs w:val="28"/>
        </w:rPr>
        <w:t>, ответственным за делопроизводство.</w:t>
      </w:r>
    </w:p>
    <w:p w14:paraId="632FAEB0" w14:textId="3155F98A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поступившее посредством почтового отправления, регистрируется в течение 1 рабочего дня с момента поступления в администрацию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D6628F">
        <w:rPr>
          <w:rFonts w:ascii="Times New Roman" w:hAnsi="Times New Roman" w:cs="Times New Roman"/>
          <w:sz w:val="28"/>
          <w:szCs w:val="28"/>
        </w:rPr>
        <w:t>.</w:t>
      </w:r>
    </w:p>
    <w:p w14:paraId="374D856F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принятое при личном обращении, подлежит регистрации в течение15 минут.</w:t>
      </w:r>
    </w:p>
    <w:p w14:paraId="3404B197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регистрируется в электронном документообороте.</w:t>
      </w:r>
    </w:p>
    <w:p w14:paraId="331DC586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lastRenderedPageBreak/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14:paraId="182F6D17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8C2CD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указанных объектов для инвалидов в соответствии с законодательством Российской Федерации о социальной защите инвалидов</w:t>
      </w:r>
    </w:p>
    <w:p w14:paraId="29D61C33" w14:textId="77777777" w:rsidR="0095262B" w:rsidRPr="00D6628F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48F65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28.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14:paraId="47FDD861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14:paraId="7062CE0A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Вход и выход из помещения для предоставления муниципальной услуги оборудуются:</w:t>
      </w:r>
    </w:p>
    <w:p w14:paraId="19873671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14:paraId="73405A99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соответствующими указателями с автономными источниками бесперебойного питания;</w:t>
      </w:r>
    </w:p>
    <w:p w14:paraId="06E09FB7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контрастной маркировкой ступеней по пути движения;</w:t>
      </w:r>
    </w:p>
    <w:p w14:paraId="725BD3F8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информационной мнемосхемой (тактильной схемой движения);</w:t>
      </w:r>
    </w:p>
    <w:p w14:paraId="47DFBC8A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тактильными табличками с надписями, дублированными рельефно-точечным шрифтом Брайля;</w:t>
      </w:r>
    </w:p>
    <w:p w14:paraId="6D50E640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14:paraId="539E2993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Лестницы, находящиеся по пути движения в помещение для предоставления муниципальной услуги, оборудуются:</w:t>
      </w:r>
    </w:p>
    <w:p w14:paraId="75ADBDD9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тактильными полосами;</w:t>
      </w:r>
    </w:p>
    <w:p w14:paraId="255918AF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контрастной маркировкой крайних ступеней;</w:t>
      </w:r>
    </w:p>
    <w:p w14:paraId="6614A5F2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14:paraId="412F33D8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тактильными табличками с указанием этажей, дублированными рельефно-точечным шрифтом Брайля.</w:t>
      </w:r>
    </w:p>
    <w:p w14:paraId="4AE4B3C5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</w:t>
      </w:r>
      <w:r w:rsidRPr="00D6628F">
        <w:rPr>
          <w:rFonts w:ascii="Times New Roman" w:hAnsi="Times New Roman" w:cs="Times New Roman"/>
          <w:sz w:val="28"/>
          <w:szCs w:val="28"/>
        </w:rPr>
        <w:lastRenderedPageBreak/>
        <w:t>системам, доступным для инвалидов.</w:t>
      </w:r>
    </w:p>
    <w:p w14:paraId="42D15F4A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заявителей.</w:t>
      </w:r>
    </w:p>
    <w:p w14:paraId="754161BC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14:paraId="684F70EA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информационно-телекоммуникационной сети "Интернет" размещается информация о порядке предоставления муниципальной услуги, а также информация, указанная в пункте 9 Административного регламента.</w:t>
      </w:r>
    </w:p>
    <w:p w14:paraId="4AABB885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14:paraId="38D2954B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14:paraId="01B622F6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7DA22" w14:textId="77777777" w:rsidR="0095262B" w:rsidRPr="00D13EDD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 доступности и качества муниципальной услуги </w:t>
      </w:r>
    </w:p>
    <w:p w14:paraId="02282EFD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F41DA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29. Показатели доступности муниципальной услуги:</w:t>
      </w:r>
    </w:p>
    <w:p w14:paraId="2AAE2CE7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14:paraId="76FD6930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доступность заявителей к форме заявления о предоставлении муниципальной услуги, размещенной на Федеральном и Региональном порталах, в том числе с возможностью ее копирования и заполнения в электронной форме;</w:t>
      </w:r>
    </w:p>
    <w:p w14:paraId="72B95D61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заявителем в МФЦ;</w:t>
      </w:r>
    </w:p>
    <w:p w14:paraId="4C4057AF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бесплатность предоставления муниципальной услуги и информации о процедуре предоставления муниципальной услуги.</w:t>
      </w:r>
    </w:p>
    <w:p w14:paraId="5B70C1BE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30. Показатели качества муниципальной услуги:</w:t>
      </w:r>
    </w:p>
    <w:p w14:paraId="0FC588D1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соблюдение специалистами Уполномоченного органа, предоставляющими муниципальную услугу, сроков предоставления муниципальной услуги;</w:t>
      </w:r>
    </w:p>
    <w:p w14:paraId="281E77E5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14:paraId="33EA47FC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</w:t>
      </w:r>
      <w:r w:rsidRPr="00D6628F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14:paraId="3DD86670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восстановление нарушенных прав заявителей.</w:t>
      </w:r>
    </w:p>
    <w:p w14:paraId="31DEB300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5D872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предоставления муниципальной услуги в электронной форме</w:t>
      </w:r>
    </w:p>
    <w:p w14:paraId="74CD7842" w14:textId="77777777" w:rsidR="0095262B" w:rsidRPr="00D6628F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B7CEF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31. При предоставлении муниципальной услуги в электронной форме заявителю обеспечиваются:</w:t>
      </w:r>
    </w:p>
    <w:p w14:paraId="4744812A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2A1C05C5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служащего.</w:t>
      </w:r>
    </w:p>
    <w:p w14:paraId="1016246C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FEC25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14:paraId="12932807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34D31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32. Предоставление муниципальной услуги в МФЦ осуществляется по принципу "одного окна" в соответствии с законодательством Российской Федерации, в порядке и сроки, установленные соглашением, заключенным между МФЦ и Уполномоченным органом.</w:t>
      </w:r>
    </w:p>
    <w:p w14:paraId="0C651091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МФЦ при предоставлении муниципальной услуги осуществляет следующие административные процедуры (действия):</w:t>
      </w:r>
    </w:p>
    <w:p w14:paraId="1C395442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услуги;</w:t>
      </w:r>
    </w:p>
    <w:p w14:paraId="5E6229B0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прием заявления и документов на предоставление муниципальной услуги.</w:t>
      </w:r>
    </w:p>
    <w:p w14:paraId="76E62A3D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EF562D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56C9EB77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5B1C75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14:paraId="115F8162" w14:textId="77777777" w:rsidR="0095262B" w:rsidRPr="00D6628F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34E04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33. Предоставление муниципальной услуги включает в себя следующие административные процедуры:</w:t>
      </w:r>
    </w:p>
    <w:p w14:paraId="6C04B8E1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14:paraId="0C35903E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14:paraId="7DEB61C7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рассмотрение заявления и документов, принятие решения о предоставлении или об отказе в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услуги;</w:t>
      </w:r>
    </w:p>
    <w:p w14:paraId="4A130588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заключение договора найма жилого помещения муниципального </w:t>
      </w:r>
      <w:r w:rsidRPr="00D6628F">
        <w:rPr>
          <w:rFonts w:ascii="Times New Roman" w:hAnsi="Times New Roman" w:cs="Times New Roman"/>
          <w:sz w:val="28"/>
          <w:szCs w:val="28"/>
        </w:rPr>
        <w:lastRenderedPageBreak/>
        <w:t>специализированного жилищного фонда.</w:t>
      </w:r>
    </w:p>
    <w:p w14:paraId="56C7FE28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6E36DF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заявления о предоставлении муниципальной услуги</w:t>
      </w:r>
    </w:p>
    <w:p w14:paraId="0C3BE9E6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8CAB5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34.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прилагаемыми к нему документами.</w:t>
      </w:r>
    </w:p>
    <w:p w14:paraId="27D57DC3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Должностным лицом, ответственным за прием и регистрацию заявления, является специалист администрации поселения, ответственный за делопроизводство.</w:t>
      </w:r>
    </w:p>
    <w:p w14:paraId="44466CFE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Содержание, продолжительность административных действий, входящих в состав административной процедуры: прием и регистрация заявления о предоставлении муниципальной услуги осуществляется в порядке и сроки, установленные пунктом 27 Административного регламента.</w:t>
      </w:r>
    </w:p>
    <w:p w14:paraId="5CD02D3B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14:paraId="39640BEC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заявление.</w:t>
      </w:r>
    </w:p>
    <w:p w14:paraId="4E2A2E41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электронном документообороте.</w:t>
      </w:r>
    </w:p>
    <w:p w14:paraId="433D656E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Зарегистрированное заявление и прилагаемые к нему документы передаются специалисту администрации поселения, ответственному за рассмотрение заявления, оформление документов, являющихся результатом предоставления муниципальной услуги.</w:t>
      </w:r>
    </w:p>
    <w:p w14:paraId="2569036E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В случае подачи заявителем заявления и документов через МФЦ последний обеспечивает их передачу в Уполномоченный орган,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Уполномоченный орган.</w:t>
      </w:r>
    </w:p>
    <w:p w14:paraId="48B55DF7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29FC0" w14:textId="77777777" w:rsidR="0095262B" w:rsidRPr="00D13EDD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и направление межведомственных запросов </w:t>
      </w:r>
    </w:p>
    <w:p w14:paraId="41176C7B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97B88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35. Основанием для начала административной процедуры является зарегистрированное заявление о предоставлении муниципальной услуги.</w:t>
      </w:r>
    </w:p>
    <w:p w14:paraId="12F4E9E0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Должностным лицом, ответственным за формирование и направление межведомственных запросов, является специалист администрации поселения.</w:t>
      </w:r>
    </w:p>
    <w:p w14:paraId="58BCE534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Содержание, продолжительность административных действий, входящих в состав административной процедуры по формированию и направлению межведомственных запросов:</w:t>
      </w:r>
    </w:p>
    <w:p w14:paraId="61B1E9E2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lastRenderedPageBreak/>
        <w:t>формирование и направление межведомственных запросов в органы власти, участвующие в предоставлении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в течение 5 рабочих дней со дня регистрации заявления.</w:t>
      </w:r>
    </w:p>
    <w:p w14:paraId="016675D2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регистрация ответа на межведомственные 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в день поступления ответа на межведомственный запрос.</w:t>
      </w:r>
    </w:p>
    <w:p w14:paraId="52C2B049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предоставить по собственной инициативе, и отсутствие оснований для отказа в предоставлении муниципальной услуги, предусмотренных пунктом 24 Административного регламента.</w:t>
      </w:r>
    </w:p>
    <w:p w14:paraId="11F1C6CD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процедуры: полученные ответы на межведомственные запросы.</w:t>
      </w:r>
    </w:p>
    <w:p w14:paraId="03646318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специалист администрации поселения, ответственный за формирование и направление межведомственных запросов, регистрирует ответ на межведомственный запрос в журнале регистрации заявлений.</w:t>
      </w:r>
    </w:p>
    <w:p w14:paraId="3D3A412C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Порядок передачи результата: зарегистрированный ответ на межведомственный запрос передается специалисту администрации поселения, ответственному за предоставление муниципальной услуги, в день его поступления.</w:t>
      </w:r>
    </w:p>
    <w:p w14:paraId="7EE30A53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00E15" w14:textId="77777777" w:rsidR="0095262B" w:rsidRPr="00D13EDD" w:rsidRDefault="0095262B" w:rsidP="0095262B">
      <w:pPr>
        <w:pStyle w:val="HEADERTEXT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документов, принятие решения о предоставлении или об отказе в предоставлении муниципальной услуги</w:t>
      </w:r>
    </w:p>
    <w:p w14:paraId="6DF92640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D514D" w14:textId="77777777" w:rsidR="0095262B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36. Основанием для начала административной процедуры является поступление специалисту администрации поселения, ответственному за предоставление муниципальной услуги, зарегистрированного заявления о предоставлении муниципальной услуги и документов, указанных в пункте 17 Административного регламента, и ответов на межведомственные запросы (в случае направления).</w:t>
      </w:r>
    </w:p>
    <w:p w14:paraId="6D64A7C0" w14:textId="4FCBB1EF" w:rsidR="0095262B" w:rsidRPr="00B22E51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Рассмотрение вопроса о предоставлении или об отказе в предоставлении жилого помещения муниципального специализированного жилищного фонда осуществляется жилищной комиссией при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D6628F">
        <w:rPr>
          <w:rFonts w:ascii="Times New Roman" w:hAnsi="Times New Roman" w:cs="Times New Roman"/>
          <w:sz w:val="28"/>
          <w:szCs w:val="28"/>
        </w:rPr>
        <w:t xml:space="preserve">. Порядок предоставления заявителю жилого помещения муниципального специализированного жилищного фонда определен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D662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D6628F">
        <w:rPr>
          <w:rFonts w:ascii="Times New Roman" w:hAnsi="Times New Roman" w:cs="Times New Roman"/>
          <w:sz w:val="28"/>
          <w:szCs w:val="28"/>
        </w:rPr>
        <w:t xml:space="preserve"> </w:t>
      </w:r>
      <w:r w:rsidRPr="00B22E51">
        <w:rPr>
          <w:rFonts w:ascii="Times New Roman" w:hAnsi="Times New Roman" w:cs="Times New Roman"/>
          <w:sz w:val="28"/>
          <w:szCs w:val="28"/>
        </w:rPr>
        <w:t>от 02.04.2013 № 26 «Об утверждении Положения о</w:t>
      </w:r>
      <w:r w:rsidRPr="00B22E51">
        <w:rPr>
          <w:sz w:val="28"/>
          <w:szCs w:val="28"/>
        </w:rPr>
        <w:t xml:space="preserve"> </w:t>
      </w:r>
      <w:r w:rsidRPr="00B22E51">
        <w:rPr>
          <w:rFonts w:ascii="Times New Roman" w:hAnsi="Times New Roman" w:cs="Times New Roman"/>
          <w:sz w:val="28"/>
          <w:szCs w:val="28"/>
        </w:rPr>
        <w:t>порядке предоставления муниципальных жилых помещений специализированного жилищного фонда».</w:t>
      </w:r>
    </w:p>
    <w:p w14:paraId="4984541B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Содержание, продолжительность административных действий, входящих в состав административной процедуры:</w:t>
      </w:r>
    </w:p>
    <w:p w14:paraId="749B6440" w14:textId="4BDEEF9D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формирование и направление учетного дела заявителя в жилищную комиссию при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поступления специалисту администрации поселения, </w:t>
      </w:r>
      <w:r w:rsidRPr="00D6628F">
        <w:rPr>
          <w:rFonts w:ascii="Times New Roman" w:hAnsi="Times New Roman" w:cs="Times New Roman"/>
          <w:sz w:val="28"/>
          <w:szCs w:val="28"/>
        </w:rPr>
        <w:lastRenderedPageBreak/>
        <w:t>ответственному за предоставление муниципальной услуги, зарегистрированных документов;</w:t>
      </w:r>
    </w:p>
    <w:p w14:paraId="0861E04B" w14:textId="54EBA386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принятие жилищной комиссией при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D6628F">
        <w:rPr>
          <w:rFonts w:ascii="Times New Roman" w:hAnsi="Times New Roman" w:cs="Times New Roman"/>
          <w:sz w:val="28"/>
          <w:szCs w:val="28"/>
        </w:rPr>
        <w:t xml:space="preserve"> решения о предоставлении или об отказе в предоставлении жилого помещения муниципального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в течение 5 рабочих дней со дня поступления учетного дела заявителя;</w:t>
      </w:r>
    </w:p>
    <w:p w14:paraId="2DE6463C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подготовка, утверждение, регистрация в установленном порядке постановления администрации поселения о предоставлении заявителю жилого помещения муниципального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 о предоставлении жилого помещения муниципального специализированного жилищного фонда;</w:t>
      </w:r>
    </w:p>
    <w:p w14:paraId="76212CFB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подготовка, подписание, регистрация в установленном порядке уведомления об отказе в предоставлении жилого помещения муниципального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в течение 3 рабочих дня со дня принятия решения об отказе в предоставлении жилого помещения муниципального специализированного жилищного фонда.</w:t>
      </w:r>
    </w:p>
    <w:p w14:paraId="71C79A6F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не более 16 рабочих дней.</w:t>
      </w:r>
    </w:p>
    <w:p w14:paraId="117C7AE7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Критерием принятия решения о предоставлении либо об отказе заявителю в предоставлении заявителю жилого помещения муниципального специализированного жилищного фонда является наличие или отсутствие оснований для отказа в предоставлении муниципальной услуги, указанных в пункте 24 Административного регламента.</w:t>
      </w:r>
    </w:p>
    <w:p w14:paraId="6F83BD04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14:paraId="2BF73F23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утверждение постановления администрации поселения о предоставлении заявителю жилого помещения муниципального специализированного жилищного фонда;</w:t>
      </w:r>
    </w:p>
    <w:p w14:paraId="473DDEC8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направление заявителю уведомления об отказе в предоставлении жилого помещения муниципального специализированного жилищного фонда.</w:t>
      </w:r>
    </w:p>
    <w:p w14:paraId="2B9879EC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14:paraId="138A0F5B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регистрация постановления администрации поселения о предоставлении заявителю жилого помещения муниципального специализированного жилищного фонда, в журнале регистрации либо в электронном документообороте;</w:t>
      </w:r>
    </w:p>
    <w:p w14:paraId="327BC783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в случае выдачи уведомления об отказе в предоставлении жилого помещения муниципального специализированного жилищного фонда лично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запись заявителя в журнале регистрации заявлений;</w:t>
      </w:r>
    </w:p>
    <w:p w14:paraId="51A1C1EF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в случае направления уведомления об отказе в предоставлении жилого помещения муниципального специализированного жилищного фонда заявителю почтой - получение уведомление о вручении.</w:t>
      </w:r>
    </w:p>
    <w:p w14:paraId="4599C364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9BDCD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договора найма жилого помещения муниципального специализированного жилищного фонда</w:t>
      </w:r>
    </w:p>
    <w:p w14:paraId="40233F95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B165D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37. Основанием для начала административной процедуры является регистрация постановления администрации поселения о предоставлении заявителю жилого помещения муниципального специализированного жилищного фонда в установленном порядке.</w:t>
      </w:r>
    </w:p>
    <w:p w14:paraId="12A5C275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Должностным лицом, ответственным за подготовку и заключение договора найма жилого помещения муниципального специализированного жилищного фонда, является специалист администрации поселения.</w:t>
      </w:r>
    </w:p>
    <w:p w14:paraId="7C21BFB8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Содержание, продолжительность административных действий, входящих в состав административной процедуры:</w:t>
      </w:r>
    </w:p>
    <w:p w14:paraId="35C4DF0B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подготовка проекта договора найма жилого помещения муниципального специализированного жилищного фонда и подписание главой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в течение 3 рабочих дней со дня регистрации постановления администрации поселения;</w:t>
      </w:r>
    </w:p>
    <w:p w14:paraId="5CAD83BC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уведомление заявителя (посредством телефонной связи, электронной почты) о необходимости получения проекта договора в целях его рассмотрения и подписания, вручение двух экземпляров проекта договора найма жилого помещения муниципального специализированного жилищного фонда с сопроводительным письмом заявителю под роспись либо направление их по адресу, указанному в заявлении, подписание договора заявителем.</w:t>
      </w:r>
    </w:p>
    <w:p w14:paraId="07A39BDE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не более 3 рабочих дней.</w:t>
      </w:r>
    </w:p>
    <w:p w14:paraId="2A9F3B96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заключение с заявителем договора найма жилого помещения муниципального специализированного жилищного фонда и передача жилого помещения по акту приема-передачи.</w:t>
      </w:r>
    </w:p>
    <w:p w14:paraId="39BDBC37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договор найма жилого помещения муниципального специализированного жилищного фонда подлежит регистрации в книге регистрации договоров.</w:t>
      </w:r>
    </w:p>
    <w:p w14:paraId="3EEA51D6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526000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37.1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628F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14:paraId="7939B0FF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480E0A" w14:textId="77777777" w:rsidR="0095262B" w:rsidRPr="00D13EDD" w:rsidRDefault="0095262B" w:rsidP="0095262B">
      <w:pPr>
        <w:pStyle w:val="HEADERTEXT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IV. Формы контроля за исполнением административного регламента</w:t>
      </w:r>
    </w:p>
    <w:p w14:paraId="284F6296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85DCE0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актов, устанавливающих </w:t>
      </w: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требования к предоставлению муниципальной услуги, а также принятием ими решений</w:t>
      </w:r>
    </w:p>
    <w:p w14:paraId="127742B0" w14:textId="77777777" w:rsidR="0095262B" w:rsidRPr="00D6628F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60E17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38. Текущий контроль за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главой поселения либо лицом, его замещающим.</w:t>
      </w:r>
    </w:p>
    <w:p w14:paraId="0E974C05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C101D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за полнотой и качеством предоставления муниципальной услуги, в том числе со стороны граждан, их объединений и организаций</w:t>
      </w:r>
    </w:p>
    <w:p w14:paraId="4A13207F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27A8E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39. 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14:paraId="57B4924B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40. Периодичность проведения плановых проверок полноты и качества предоставления муниципальной услуги устанавливается в соответствии с решением глав поселения либо лицом, его замещающим.</w:t>
      </w:r>
    </w:p>
    <w:p w14:paraId="455D38FD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41. Внеплановые проверки полноты и качества предоставления муниципальной услуги проводятся главой поселения либо уполномоченными им лицами на основании жалоб заявителей на решения или действия (бездействие) должностных лиц Уполномоченного органа, принятые или осуществляемые в ходе предоставления муниципальной услуги.</w:t>
      </w:r>
    </w:p>
    <w:p w14:paraId="24601169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14:paraId="1488B846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42.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14:paraId="5C1201B6" w14:textId="77777777" w:rsidR="0095262B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43.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в форме их обращений в Уполномоченный орган.</w:t>
      </w:r>
    </w:p>
    <w:p w14:paraId="39D88A5E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11D87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14:paraId="341694AB" w14:textId="77777777" w:rsidR="0095262B" w:rsidRPr="00D6628F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228AE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44. Должностные лица Уполномоченного органа несут персональную </w:t>
      </w:r>
      <w:r w:rsidRPr="00D6628F">
        <w:rPr>
          <w:rFonts w:ascii="Times New Roman" w:hAnsi="Times New Roman" w:cs="Times New Roman"/>
          <w:sz w:val="28"/>
          <w:szCs w:val="28"/>
        </w:rPr>
        <w:lastRenderedPageBreak/>
        <w:t>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14:paraId="27EF7CC5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Персональная ответственность указанных лиц закрепляется в их должностных инструкциях в соответствии с требованиями законодательства Российской Федерации.</w:t>
      </w:r>
    </w:p>
    <w:p w14:paraId="29925813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D6628F">
        <w:rPr>
          <w:rFonts w:ascii="Times New Roman" w:hAnsi="Times New Roman" w:cs="Times New Roman"/>
          <w:sz w:val="28"/>
          <w:szCs w:val="28"/>
        </w:rPr>
        <w:fldChar w:fldCharType="begin"/>
      </w:r>
      <w:r w:rsidRPr="00D6628F">
        <w:rPr>
          <w:rFonts w:ascii="Times New Roman" w:hAnsi="Times New Roman" w:cs="Times New Roman"/>
          <w:sz w:val="28"/>
          <w:szCs w:val="28"/>
        </w:rPr>
        <w:instrText xml:space="preserve"> HYPERLINK "kodeks://link/d?nd=446497820&amp;point=mark=00000000000000000000000000000000000000000000000001C40LKV"\o"’’Об административных правонарушениях (с изменениями на 4 января 2021 года)’’</w:instrText>
      </w:r>
    </w:p>
    <w:p w14:paraId="6E49A7D1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instrText>Закон Ханты-Мансийского автономного округа - Югры от 11.06.2010 N 102-оз</w:instrText>
      </w:r>
    </w:p>
    <w:p w14:paraId="1AB7F1BE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D6628F">
        <w:rPr>
          <w:rFonts w:ascii="Times New Roman" w:hAnsi="Times New Roman" w:cs="Times New Roman"/>
          <w:sz w:val="28"/>
          <w:szCs w:val="28"/>
        </w:rPr>
      </w:r>
      <w:r w:rsidRPr="00D6628F">
        <w:rPr>
          <w:rFonts w:ascii="Times New Roman" w:hAnsi="Times New Roman" w:cs="Times New Roman"/>
          <w:sz w:val="28"/>
          <w:szCs w:val="28"/>
        </w:rPr>
        <w:fldChar w:fldCharType="separate"/>
      </w:r>
      <w:r w:rsidRPr="00B22E51">
        <w:rPr>
          <w:rFonts w:ascii="Times New Roman" w:hAnsi="Times New Roman" w:cs="Times New Roman"/>
          <w:sz w:val="28"/>
          <w:szCs w:val="28"/>
        </w:rPr>
        <w:t xml:space="preserve">статьей 9.6 Закона Ханты-Мансийского автономного округа-Югры от 11 июня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2E51">
        <w:rPr>
          <w:rFonts w:ascii="Times New Roman" w:hAnsi="Times New Roman" w:cs="Times New Roman"/>
          <w:sz w:val="28"/>
          <w:szCs w:val="28"/>
        </w:rPr>
        <w:t xml:space="preserve"> 102-оз "Об административных правонарушениях"</w:t>
      </w:r>
      <w:r w:rsidRPr="00D6628F">
        <w:rPr>
          <w:rFonts w:ascii="Times New Roman" w:hAnsi="Times New Roman" w:cs="Times New Roman"/>
          <w:sz w:val="28"/>
          <w:szCs w:val="28"/>
        </w:rPr>
        <w:fldChar w:fldCharType="end"/>
      </w:r>
      <w:r w:rsidRPr="00D6628F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14:paraId="1DC1C065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EA946" w14:textId="77777777" w:rsidR="0095262B" w:rsidRPr="00D13EDD" w:rsidRDefault="0095262B" w:rsidP="0095262B">
      <w:pPr>
        <w:pStyle w:val="HEADERTEXT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EDD">
        <w:rPr>
          <w:rFonts w:ascii="Times New Roman" w:hAnsi="Times New Roman" w:cs="Times New Roman"/>
          <w:color w:val="000000" w:themeColor="text1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служащих, обеспечивающих ее предоставление</w:t>
      </w:r>
    </w:p>
    <w:p w14:paraId="40B0C051" w14:textId="77777777" w:rsidR="0095262B" w:rsidRPr="00D6628F" w:rsidRDefault="0095262B" w:rsidP="0095262B">
      <w:pPr>
        <w:pStyle w:val="HEADERTEXT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EADC1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45.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14:paraId="2EECA626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46. Жалоба на решения, действия (бездействие) Уполномоченного органа, его должностного лица либо муниципальных служащих, предоставляющих муниципальную услугу, подается для рассмотрения в Уполномоченный орган.</w:t>
      </w:r>
    </w:p>
    <w:p w14:paraId="47AEBBE6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Уполномоченного органа подается в вышестоящий орган (при его наличии) либо в случае его отсутствия рассматривается непосредственно руководителем Уполномоченного органа.</w:t>
      </w:r>
    </w:p>
    <w:p w14:paraId="156B33F5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lastRenderedPageBreak/>
        <w:t>При обжаловании решения, действия (бездействие) автономного учреждения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Югры "Многофункциональный центр предоставления государственных и муниципальных услуг Югры"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МФЦ Югры) жалоба подается для рассмотрения в Департамент экономического развития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Югры, жалоба на решения, действия (бездействие) работников МФЦ Югры подается для рассмотрения руководителю МФЦ Югры.</w:t>
      </w:r>
    </w:p>
    <w:p w14:paraId="4CB509D5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иного МФЦ, расположенного на территории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28F">
        <w:rPr>
          <w:rFonts w:ascii="Times New Roman" w:hAnsi="Times New Roman" w:cs="Times New Roman"/>
          <w:sz w:val="28"/>
          <w:szCs w:val="28"/>
        </w:rPr>
        <w:t>Югры, 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14:paraId="58470353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47. Информирование заявителей о порядке подачи и рассмотрения жалоб осуществляется в следующих формах (по выбору заявителя):</w:t>
      </w:r>
    </w:p>
    <w:p w14:paraId="375763EA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устной (при личном обращении заявителя и/или по телефону);</w:t>
      </w:r>
    </w:p>
    <w:p w14:paraId="2EA0DCE7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почте, факсу);</w:t>
      </w:r>
    </w:p>
    <w:p w14:paraId="6C475C09" w14:textId="77777777" w:rsidR="0095262B" w:rsidRPr="00D6628F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в форме информационных (мультимедийных) материалов в информационно-телекоммуникационной сети "Интернет" (на официальном сайте органа местного самоуправления) и на информационном стенде в месте предоставления муниципальной услуги.</w:t>
      </w:r>
    </w:p>
    <w:p w14:paraId="08A2C879" w14:textId="77777777" w:rsidR="0095262B" w:rsidRPr="00253D66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48. Перечень нормативных правовых актов, регулирующих порядок досудебного (внесудебного) обжалования решений и действий (бездействия) Уполномоченного, МФЦ, а также их должностных лиц, муниципальных служащих, работников: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D66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3D66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14:paraId="67F17F87" w14:textId="77777777" w:rsidR="0095262B" w:rsidRPr="00253D66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65960" w14:textId="77777777" w:rsidR="0095262B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F90F8" w14:textId="77777777" w:rsidR="0095262B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92C71" w14:textId="77777777" w:rsidR="0095262B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EAEDA7" w14:textId="77777777" w:rsidR="0095262B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ABEA39" w14:textId="77777777" w:rsidR="0095262B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55C49" w14:textId="77777777" w:rsidR="0095262B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F20C41" w14:textId="77777777" w:rsidR="0095262B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CC1C6" w14:textId="77777777" w:rsidR="0095262B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2B08E" w14:textId="77777777" w:rsidR="0095262B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AC1972" w14:textId="77777777" w:rsidR="0095262B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8E694" w14:textId="77777777" w:rsidR="0095262B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2B67F" w14:textId="77777777" w:rsidR="0095262B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0145C" w14:textId="77777777" w:rsidR="0095262B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C9C850" w14:textId="77777777" w:rsidR="0095262B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69C6C" w14:textId="77777777" w:rsidR="0095262B" w:rsidRDefault="0095262B" w:rsidP="0095262B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E107E4" w14:textId="77777777" w:rsidR="0095262B" w:rsidRDefault="0095262B" w:rsidP="00D13EDD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14:paraId="5FC08675" w14:textId="77777777" w:rsidR="0095262B" w:rsidRPr="00D6628F" w:rsidRDefault="0095262B" w:rsidP="00D13EDD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14:paraId="77F31369" w14:textId="77777777" w:rsidR="0095262B" w:rsidRPr="00D6628F" w:rsidRDefault="0095262B" w:rsidP="0095262B">
      <w:pPr>
        <w:pStyle w:val="FORMATTEXT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33CAC57" w14:textId="77777777" w:rsidR="0095262B" w:rsidRPr="00D6628F" w:rsidRDefault="0095262B" w:rsidP="0095262B">
      <w:pPr>
        <w:pStyle w:val="FORMATTEXT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9AC4F90" w14:textId="77777777" w:rsidR="0095262B" w:rsidRPr="00D6628F" w:rsidRDefault="0095262B" w:rsidP="0095262B">
      <w:pPr>
        <w:pStyle w:val="FORMATTEXT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32750581" w14:textId="77777777" w:rsidR="0095262B" w:rsidRPr="00D6628F" w:rsidRDefault="0095262B" w:rsidP="0095262B">
      <w:pPr>
        <w:pStyle w:val="FORMATTEXT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"Предоставление жилых помещений</w:t>
      </w:r>
    </w:p>
    <w:p w14:paraId="4E60F68F" w14:textId="77777777" w:rsidR="0095262B" w:rsidRPr="00D6628F" w:rsidRDefault="0095262B" w:rsidP="0095262B">
      <w:pPr>
        <w:pStyle w:val="FORMATTEXT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муниципального специализированного</w:t>
      </w:r>
    </w:p>
    <w:p w14:paraId="78DFBDD6" w14:textId="77777777" w:rsidR="0095262B" w:rsidRDefault="0095262B" w:rsidP="0095262B">
      <w:pPr>
        <w:pStyle w:val="FORMATTEXT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628F">
        <w:rPr>
          <w:rFonts w:ascii="Times New Roman" w:hAnsi="Times New Roman" w:cs="Times New Roman"/>
          <w:sz w:val="28"/>
          <w:szCs w:val="28"/>
        </w:rPr>
        <w:t>жилищного фонда по договорам найма"</w:t>
      </w:r>
    </w:p>
    <w:p w14:paraId="3A82BE8B" w14:textId="77777777" w:rsidR="0095262B" w:rsidRDefault="0095262B" w:rsidP="0095262B">
      <w:pPr>
        <w:pStyle w:val="FORMATTEXT0"/>
        <w:ind w:firstLine="709"/>
        <w:jc w:val="right"/>
      </w:pPr>
    </w:p>
    <w:p w14:paraId="44D4A174" w14:textId="77777777" w:rsidR="0095262B" w:rsidRDefault="0095262B" w:rsidP="0095262B">
      <w:pPr>
        <w:pStyle w:val="HEADERTEXT0"/>
        <w:rPr>
          <w:b/>
          <w:bCs/>
        </w:rPr>
      </w:pPr>
    </w:p>
    <w:p w14:paraId="2C42B981" w14:textId="77777777" w:rsidR="0095262B" w:rsidRPr="00D13EDD" w:rsidRDefault="0095262B" w:rsidP="0095262B">
      <w:pPr>
        <w:pStyle w:val="HEADERTEXT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b/>
          <w:bCs/>
        </w:rPr>
        <w:t xml:space="preserve"> </w:t>
      </w:r>
      <w:r w:rsidRPr="00D13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ФОРМА ЗАЯВЛЕНИЯ </w:t>
      </w:r>
    </w:p>
    <w:p w14:paraId="16D365F4" w14:textId="77777777" w:rsidR="0095262B" w:rsidRPr="00B22E51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46FAFE2F" w14:textId="1BA28708" w:rsidR="0095262B" w:rsidRPr="00B22E51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 xml:space="preserve">     В администрацию сельского поселения </w:t>
      </w:r>
      <w:r>
        <w:rPr>
          <w:rFonts w:ascii="Times New Roman" w:hAnsi="Times New Roman" w:cs="Times New Roman"/>
          <w:sz w:val="24"/>
          <w:szCs w:val="24"/>
        </w:rPr>
        <w:t>Согом</w:t>
      </w:r>
    </w:p>
    <w:p w14:paraId="25F621EC" w14:textId="77777777" w:rsidR="0095262B" w:rsidRPr="00B22E51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6E803432" w14:textId="77777777" w:rsidR="0095262B" w:rsidRPr="00B22E51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     _______________________________________</w:t>
      </w:r>
    </w:p>
    <w:p w14:paraId="475F5DB8" w14:textId="77777777" w:rsidR="0095262B" w:rsidRPr="00B22E51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309B49EA" w14:textId="77777777" w:rsidR="0095262B" w:rsidRPr="00B22E51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     ______________________________________,</w:t>
      </w:r>
    </w:p>
    <w:p w14:paraId="506F6954" w14:textId="77777777" w:rsidR="0095262B" w:rsidRPr="00B22E51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     (фамилия, имя, отчество)</w:t>
      </w:r>
    </w:p>
    <w:p w14:paraId="5D2894C1" w14:textId="77777777" w:rsidR="0095262B" w:rsidRPr="00B22E51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78DF96C3" w14:textId="77777777" w:rsidR="0095262B" w:rsidRPr="00B22E51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     проживающего (ей) по адресу: ___________</w:t>
      </w:r>
    </w:p>
    <w:p w14:paraId="34A7B133" w14:textId="77777777" w:rsidR="0095262B" w:rsidRPr="00B22E51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2045BCD5" w14:textId="77777777" w:rsidR="0095262B" w:rsidRPr="00B22E51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     _______________________________________</w:t>
      </w:r>
    </w:p>
    <w:p w14:paraId="2E69FFE9" w14:textId="77777777" w:rsidR="0095262B" w:rsidRPr="00B22E51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338B60E4" w14:textId="77777777" w:rsidR="0095262B" w:rsidRPr="00B22E51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     ______________________________________,</w:t>
      </w:r>
    </w:p>
    <w:p w14:paraId="0510DD1A" w14:textId="77777777" w:rsidR="0095262B" w:rsidRPr="00B22E51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72FEF2DA" w14:textId="77777777" w:rsidR="0095262B" w:rsidRPr="00B22E51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 xml:space="preserve">     телефон: ______________________________ </w:t>
      </w:r>
    </w:p>
    <w:p w14:paraId="39B78F2E" w14:textId="77777777" w:rsidR="0095262B" w:rsidRDefault="0095262B" w:rsidP="0095262B">
      <w:pPr>
        <w:pStyle w:val="FORMATTEXT0"/>
        <w:jc w:val="center"/>
        <w:rPr>
          <w:rFonts w:ascii="Times New Roman" w:hAnsi="Times New Roman" w:cs="Times New Roman"/>
          <w:sz w:val="24"/>
          <w:szCs w:val="24"/>
        </w:rPr>
      </w:pPr>
    </w:p>
    <w:p w14:paraId="51FCA676" w14:textId="77777777" w:rsidR="0095262B" w:rsidRDefault="0095262B" w:rsidP="0095262B">
      <w:pPr>
        <w:pStyle w:val="FORMATTEXT0"/>
        <w:jc w:val="center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648AD308" w14:textId="77777777" w:rsidR="0095262B" w:rsidRPr="00B22E51" w:rsidRDefault="0095262B" w:rsidP="0095262B">
      <w:pPr>
        <w:pStyle w:val="FORMATTEXT0"/>
        <w:jc w:val="center"/>
        <w:rPr>
          <w:rFonts w:ascii="Times New Roman" w:hAnsi="Times New Roman" w:cs="Times New Roman"/>
          <w:sz w:val="24"/>
          <w:szCs w:val="24"/>
        </w:rPr>
      </w:pPr>
    </w:p>
    <w:p w14:paraId="3CCED5C3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Прошу предоставить мне по договору найма жилое помещение муниципального специализированного жилищного фонда: служебное жилое помещение, жилое помещение маневренного фонда, жилое помещение в общежитии.</w:t>
      </w:r>
    </w:p>
    <w:p w14:paraId="65EB7D58" w14:textId="77777777" w:rsidR="0095262B" w:rsidRPr="00B22E51" w:rsidRDefault="0095262B" w:rsidP="0095262B">
      <w:pPr>
        <w:pStyle w:val="FORMATTEXT0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14:paraId="16347B34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76673262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В связи с (нужное подчеркнуть):</w:t>
      </w:r>
    </w:p>
    <w:p w14:paraId="7004D827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4E5486F" w14:textId="6CB4DEAE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 xml:space="preserve">избранием на выборные должности в органы местного самоуправления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>Согом</w:t>
      </w:r>
      <w:r w:rsidRPr="00B22E51">
        <w:rPr>
          <w:rFonts w:ascii="Times New Roman" w:hAnsi="Times New Roman" w:cs="Times New Roman"/>
          <w:sz w:val="24"/>
          <w:szCs w:val="24"/>
        </w:rPr>
        <w:t>;</w:t>
      </w:r>
    </w:p>
    <w:p w14:paraId="6B186BF7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2F2D1ED" w14:textId="45E9CD35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 xml:space="preserve">замещением должности муниципальной службы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>Согом</w:t>
      </w:r>
      <w:r w:rsidRPr="00B22E51">
        <w:rPr>
          <w:rFonts w:ascii="Times New Roman" w:hAnsi="Times New Roman" w:cs="Times New Roman"/>
          <w:sz w:val="24"/>
          <w:szCs w:val="24"/>
        </w:rPr>
        <w:t>;</w:t>
      </w:r>
    </w:p>
    <w:p w14:paraId="586C39DA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AF44858" w14:textId="7BDEDC0F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 xml:space="preserve">осуществлением трудовых отношений с органами местного самоуправления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>Согом</w:t>
      </w:r>
      <w:r w:rsidRPr="00B22E51">
        <w:rPr>
          <w:rFonts w:ascii="Times New Roman" w:hAnsi="Times New Roman" w:cs="Times New Roman"/>
          <w:sz w:val="24"/>
          <w:szCs w:val="24"/>
        </w:rPr>
        <w:t>;</w:t>
      </w:r>
    </w:p>
    <w:p w14:paraId="1888443E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EAEC40F" w14:textId="21C0F3CC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 xml:space="preserve">работой в муниципальных учреждениях муниципального образования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Согом</w:t>
      </w:r>
      <w:r w:rsidRPr="00B22E51">
        <w:rPr>
          <w:rFonts w:ascii="Times New Roman" w:hAnsi="Times New Roman" w:cs="Times New Roman"/>
          <w:sz w:val="24"/>
          <w:szCs w:val="24"/>
        </w:rPr>
        <w:t>;</w:t>
      </w:r>
    </w:p>
    <w:p w14:paraId="51A43C81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4B1FE87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капитальным ремонтом или реконструкцией дома;</w:t>
      </w:r>
    </w:p>
    <w:p w14:paraId="5B7E3677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3FC60A1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утратой жилого помещения в результате обращения взыскания;</w:t>
      </w:r>
    </w:p>
    <w:p w14:paraId="5413BB75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40B4F79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 xml:space="preserve">непригодностью для проживания жилого помещения в результате чрезвычайных </w:t>
      </w:r>
      <w:r w:rsidRPr="00B22E51">
        <w:rPr>
          <w:rFonts w:ascii="Times New Roman" w:hAnsi="Times New Roman" w:cs="Times New Roman"/>
          <w:sz w:val="24"/>
          <w:szCs w:val="24"/>
        </w:rPr>
        <w:lastRenderedPageBreak/>
        <w:t>обстоятельств.</w:t>
      </w:r>
    </w:p>
    <w:p w14:paraId="10F491E0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18D0BB4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В договор найма прошу включить:</w:t>
      </w:r>
    </w:p>
    <w:p w14:paraId="6B06BD3F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7C971750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1. __________________________________________________ - наниматель.</w:t>
      </w:r>
    </w:p>
    <w:p w14:paraId="4B665AF6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0BC75CC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2. __________________________________________________ - __________.</w:t>
      </w:r>
    </w:p>
    <w:p w14:paraId="48FFD233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92FC61F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3. __________________________________________________ - __________.</w:t>
      </w:r>
    </w:p>
    <w:p w14:paraId="58D053B3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B27DBF5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4. __________________________________________________ - __________.</w:t>
      </w:r>
    </w:p>
    <w:p w14:paraId="532E2F5A" w14:textId="77777777" w:rsidR="0095262B" w:rsidRPr="00B22E51" w:rsidRDefault="0095262B" w:rsidP="0095262B">
      <w:pPr>
        <w:pStyle w:val="FORMATTEXT0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(ФИО)</w:t>
      </w:r>
    </w:p>
    <w:p w14:paraId="2DDB785F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7A5A4D5" w14:textId="27EDBD6F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 xml:space="preserve">С условиями и порядком предоставления, пользования жилыми помещениями муниципального специализированного жилищного фонда по договору найма в соответствии с постановлением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Согом</w:t>
      </w:r>
      <w:r w:rsidRPr="00B22E51">
        <w:rPr>
          <w:rFonts w:ascii="Times New Roman" w:hAnsi="Times New Roman" w:cs="Times New Roman"/>
          <w:sz w:val="24"/>
          <w:szCs w:val="24"/>
        </w:rPr>
        <w:t xml:space="preserve"> от 02.04.2013 № 26 «Об утверждении Положения о порядке предоставления муниципальных жилых помещений специализированного жилищного фонда» ознакомлен/ы и согласен/сны:</w:t>
      </w:r>
    </w:p>
    <w:p w14:paraId="08B174CC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ADA5B6D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1. _________________________________________________ - ___________.</w:t>
      </w:r>
    </w:p>
    <w:p w14:paraId="45F2299B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7633044F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2. _________________________________________________ - ___________.</w:t>
      </w:r>
    </w:p>
    <w:p w14:paraId="1E394536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620DB7F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3. _________________________________________________ - ___________.</w:t>
      </w:r>
    </w:p>
    <w:p w14:paraId="0591576E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3D3C498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4. _________________________________________________ - ___________.</w:t>
      </w:r>
    </w:p>
    <w:p w14:paraId="5E29C672" w14:textId="77777777" w:rsidR="0095262B" w:rsidRPr="00B22E51" w:rsidRDefault="0095262B" w:rsidP="0095262B">
      <w:pPr>
        <w:pStyle w:val="FORMATTEXT0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(Ф.И.О.) (подпись)</w:t>
      </w:r>
    </w:p>
    <w:p w14:paraId="03AEEB58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8873FF8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Я(мы) даю(ем) согласие на проверку указанных в заявлении сведений и на запрос документов, необходимых для рассмотрения заявления.</w:t>
      </w:r>
    </w:p>
    <w:p w14:paraId="27AE055B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Я(мы) предупрежден(ы)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14:paraId="5A103BFD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Pr="00B22E51">
        <w:rPr>
          <w:rFonts w:ascii="Times New Roman" w:hAnsi="Times New Roman" w:cs="Times New Roman"/>
          <w:sz w:val="24"/>
          <w:szCs w:val="24"/>
        </w:rPr>
        <w:fldChar w:fldCharType="begin"/>
      </w:r>
      <w:r w:rsidRPr="00B22E51">
        <w:rPr>
          <w:rFonts w:ascii="Times New Roman" w:hAnsi="Times New Roman" w:cs="Times New Roman"/>
          <w:sz w:val="24"/>
          <w:szCs w:val="24"/>
        </w:rPr>
        <w:instrText xml:space="preserve"> HYPERLINK "kodeks://link/d?nd=901990046&amp;point=mark=000000000000000000000000000000000000000000000000007DI0K7"\o"’’О персональных данных (с изменениями на 2 июля 2021 года)’’</w:instrText>
      </w:r>
    </w:p>
    <w:p w14:paraId="3BDA4123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instrText>Федеральный закон от 27.07.2006 N 152-ФЗ</w:instrText>
      </w:r>
    </w:p>
    <w:p w14:paraId="3F01A897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02.07.2021)"</w:instrText>
      </w:r>
      <w:r w:rsidRPr="00B22E51">
        <w:rPr>
          <w:rFonts w:ascii="Times New Roman" w:hAnsi="Times New Roman" w:cs="Times New Roman"/>
          <w:sz w:val="24"/>
          <w:szCs w:val="24"/>
        </w:rPr>
      </w:r>
      <w:r w:rsidRPr="00B22E51">
        <w:rPr>
          <w:rFonts w:ascii="Times New Roman" w:hAnsi="Times New Roman" w:cs="Times New Roman"/>
          <w:sz w:val="24"/>
          <w:szCs w:val="24"/>
        </w:rPr>
        <w:fldChar w:fldCharType="separate"/>
      </w:r>
      <w:r w:rsidRPr="00B22E51">
        <w:rPr>
          <w:rFonts w:ascii="Times New Roman" w:hAnsi="Times New Roman" w:cs="Times New Roman"/>
          <w:sz w:val="24"/>
          <w:szCs w:val="24"/>
        </w:rPr>
        <w:t>статьи 9 Федерального закона от 27.07.2006 № 152-ФЗ "О персональных данных"</w:t>
      </w:r>
      <w:r w:rsidRPr="00B22E51">
        <w:rPr>
          <w:rFonts w:ascii="Times New Roman" w:hAnsi="Times New Roman" w:cs="Times New Roman"/>
          <w:sz w:val="24"/>
          <w:szCs w:val="24"/>
        </w:rPr>
        <w:fldChar w:fldCharType="end"/>
      </w:r>
      <w:r w:rsidRPr="00B22E51">
        <w:rPr>
          <w:rFonts w:ascii="Times New Roman" w:hAnsi="Times New Roman" w:cs="Times New Roman"/>
          <w:sz w:val="24"/>
          <w:szCs w:val="24"/>
        </w:rPr>
        <w:t xml:space="preserve"> подтверждаю (ем) свое согласие на обработку органами местного самоуправления персональных данных.</w:t>
      </w:r>
    </w:p>
    <w:p w14:paraId="3DAD90A2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Предоставляю (ем) органу местного самоуправления право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включения в списки, реестры и отчетные формы, предусмотренные документами, регламентирующими предоставление отчетных данных (документов), а также запрашивать информацию и необходимые документы.</w:t>
      </w:r>
    </w:p>
    <w:p w14:paraId="46926048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Орган местного самоуправления имеет право во исполнение своих обязательств по оказанию гражданам муниципальных услуг государственной поддержки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 Настоящее согласие действует бессрочно.</w:t>
      </w:r>
    </w:p>
    <w:p w14:paraId="7884844B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ED41ECB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1. _________________________________________________ - ___________.</w:t>
      </w:r>
    </w:p>
    <w:p w14:paraId="7AAE1ACC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4470823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2. _________________________________________________ - ___________.</w:t>
      </w:r>
    </w:p>
    <w:p w14:paraId="340FDC4A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F82D7DA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3. _________________________________________________ - ___________.</w:t>
      </w:r>
    </w:p>
    <w:p w14:paraId="399F9F49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BAE8C3C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4. _________________________________________________ - ___________.</w:t>
      </w:r>
    </w:p>
    <w:p w14:paraId="3246B609" w14:textId="77777777" w:rsidR="0095262B" w:rsidRPr="00B22E51" w:rsidRDefault="0095262B" w:rsidP="0095262B">
      <w:pPr>
        <w:pStyle w:val="FORMATTEXT0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(Ф.И.О.) (подпись)</w:t>
      </w:r>
    </w:p>
    <w:p w14:paraId="5DC241BF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0612B5C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Наниматель: ______________________________________________________________</w:t>
      </w:r>
    </w:p>
    <w:p w14:paraId="2AC91C46" w14:textId="77777777" w:rsidR="0095262B" w:rsidRPr="00B22E51" w:rsidRDefault="0095262B" w:rsidP="0095262B">
      <w:pPr>
        <w:pStyle w:val="FORMATTEXT0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(фамилия, имя, отчество, подпись)</w:t>
      </w:r>
    </w:p>
    <w:p w14:paraId="004E7796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D4E624C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Члены семьи:</w:t>
      </w:r>
    </w:p>
    <w:p w14:paraId="231DEF47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E714DB6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6BBF0D91" w14:textId="77777777" w:rsidR="0095262B" w:rsidRPr="00B22E51" w:rsidRDefault="0095262B" w:rsidP="0095262B">
      <w:pPr>
        <w:pStyle w:val="FORMATTEXT0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(фамилия, имя, отчество, подпись)</w:t>
      </w:r>
    </w:p>
    <w:p w14:paraId="1B785456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72482701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50D414E" w14:textId="77777777" w:rsidR="0095262B" w:rsidRPr="00B22E51" w:rsidRDefault="0095262B" w:rsidP="0095262B">
      <w:pPr>
        <w:pStyle w:val="FORMATTEXT0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(фамилия, имя, отчество, подпись)</w:t>
      </w:r>
    </w:p>
    <w:p w14:paraId="788F358F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906A231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7E88F35C" w14:textId="77777777" w:rsidR="0095262B" w:rsidRPr="00B22E51" w:rsidRDefault="0095262B" w:rsidP="0095262B">
      <w:pPr>
        <w:pStyle w:val="FORMATTEXT0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(фамилия, имя, отчество, подпись)</w:t>
      </w:r>
    </w:p>
    <w:p w14:paraId="66ED0E26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F44C037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7B8ED3D8" w14:textId="77777777" w:rsidR="0095262B" w:rsidRPr="00B22E51" w:rsidRDefault="0095262B" w:rsidP="0095262B">
      <w:pPr>
        <w:pStyle w:val="FORMATTEXT0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(фамилия, имя, отчество, подпись)</w:t>
      </w:r>
    </w:p>
    <w:p w14:paraId="31620BD1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96C1EA1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"_____" ___________ 20___ г.</w:t>
      </w:r>
    </w:p>
    <w:p w14:paraId="63DFC7D3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B01D27B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FF47095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 xml:space="preserve">(подпись сотрудника, принявшего заявление и документы) </w:t>
      </w:r>
    </w:p>
    <w:p w14:paraId="4F8FCAEF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A69259D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"____" ____________ 20___ г.</w:t>
      </w:r>
    </w:p>
    <w:p w14:paraId="0ED4DC5E" w14:textId="77777777" w:rsidR="0095262B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716BDF2" w14:textId="77777777" w:rsidR="0095262B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E819E71" w14:textId="77777777" w:rsidR="0095262B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DA8315D" w14:textId="77777777" w:rsidR="0095262B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87A8E3C" w14:textId="77777777" w:rsidR="0095262B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0AF5849" w14:textId="77777777" w:rsidR="0095262B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1DA9CBE" w14:textId="77777777" w:rsidR="0095262B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ABC1605" w14:textId="77777777" w:rsidR="0095262B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CA57976" w14:textId="77777777" w:rsidR="0095262B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3316DD3" w14:textId="77777777" w:rsidR="0095262B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A4EF5D9" w14:textId="77777777" w:rsidR="0095262B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23A302B" w14:textId="77777777" w:rsidR="0095262B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D56AD26" w14:textId="77777777" w:rsidR="0095262B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13D683D" w14:textId="77777777" w:rsidR="0095262B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BD4D969" w14:textId="77777777" w:rsidR="0095262B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7FA53E2C" w14:textId="77777777" w:rsidR="0095262B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14F248F" w14:textId="77777777" w:rsidR="0095262B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43A3E1E" w14:textId="39A7464C" w:rsidR="0095262B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140938C" w14:textId="05694CB6" w:rsidR="00D13EDD" w:rsidRDefault="00D13EDD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3B09658" w14:textId="1884789A" w:rsidR="00D13EDD" w:rsidRDefault="00D13EDD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D135C20" w14:textId="5AC20998" w:rsidR="00D13EDD" w:rsidRDefault="00D13EDD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0F7017B" w14:textId="7F00AFC9" w:rsidR="00D13EDD" w:rsidRDefault="00D13EDD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864A5A2" w14:textId="77777777" w:rsidR="00D13EDD" w:rsidRPr="00B22E51" w:rsidRDefault="00D13EDD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96DD945" w14:textId="77777777" w:rsidR="0095262B" w:rsidRPr="00500973" w:rsidRDefault="0095262B" w:rsidP="0095262B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500973">
        <w:rPr>
          <w:rFonts w:ascii="Times New Roman" w:hAnsi="Times New Roman" w:cs="Times New Roman"/>
          <w:sz w:val="28"/>
          <w:szCs w:val="24"/>
        </w:rPr>
        <w:lastRenderedPageBreak/>
        <w:t>Приложение 2</w:t>
      </w:r>
    </w:p>
    <w:p w14:paraId="6634FF3C" w14:textId="77777777" w:rsidR="0095262B" w:rsidRPr="00500973" w:rsidRDefault="0095262B" w:rsidP="0095262B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500973">
        <w:rPr>
          <w:rFonts w:ascii="Times New Roman" w:hAnsi="Times New Roman" w:cs="Times New Roman"/>
          <w:sz w:val="28"/>
          <w:szCs w:val="24"/>
        </w:rPr>
        <w:t>к административному регламенту</w:t>
      </w:r>
    </w:p>
    <w:p w14:paraId="1A309277" w14:textId="77777777" w:rsidR="0095262B" w:rsidRPr="00500973" w:rsidRDefault="0095262B" w:rsidP="0095262B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500973">
        <w:rPr>
          <w:rFonts w:ascii="Times New Roman" w:hAnsi="Times New Roman" w:cs="Times New Roman"/>
          <w:sz w:val="28"/>
          <w:szCs w:val="24"/>
        </w:rPr>
        <w:t>предоставления муниципальной услуги</w:t>
      </w:r>
    </w:p>
    <w:p w14:paraId="546FA7C3" w14:textId="77777777" w:rsidR="0095262B" w:rsidRPr="00500973" w:rsidRDefault="0095262B" w:rsidP="0095262B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500973">
        <w:rPr>
          <w:rFonts w:ascii="Times New Roman" w:hAnsi="Times New Roman" w:cs="Times New Roman"/>
          <w:sz w:val="28"/>
          <w:szCs w:val="24"/>
        </w:rPr>
        <w:t>"Предоставление жилых помещений</w:t>
      </w:r>
    </w:p>
    <w:p w14:paraId="5A83B715" w14:textId="77777777" w:rsidR="0095262B" w:rsidRPr="00500973" w:rsidRDefault="0095262B" w:rsidP="0095262B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500973">
        <w:rPr>
          <w:rFonts w:ascii="Times New Roman" w:hAnsi="Times New Roman" w:cs="Times New Roman"/>
          <w:sz w:val="28"/>
          <w:szCs w:val="24"/>
        </w:rPr>
        <w:t>муниципального специализированного</w:t>
      </w:r>
    </w:p>
    <w:p w14:paraId="0A139944" w14:textId="77777777" w:rsidR="0095262B" w:rsidRPr="00500973" w:rsidRDefault="0095262B" w:rsidP="0095262B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500973">
        <w:rPr>
          <w:rFonts w:ascii="Times New Roman" w:hAnsi="Times New Roman" w:cs="Times New Roman"/>
          <w:sz w:val="28"/>
          <w:szCs w:val="24"/>
        </w:rPr>
        <w:t>жилищного фонда по договорам найма"</w:t>
      </w:r>
    </w:p>
    <w:p w14:paraId="2CEB8A1D" w14:textId="77777777" w:rsidR="0095262B" w:rsidRPr="00B22E51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631E4E27" w14:textId="77777777" w:rsidR="0095262B" w:rsidRPr="00D13EDD" w:rsidRDefault="0095262B" w:rsidP="0095262B">
      <w:pPr>
        <w:pStyle w:val="HEADERTEXT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A92349" w14:textId="77777777" w:rsidR="0095262B" w:rsidRPr="00D13EDD" w:rsidRDefault="0095262B" w:rsidP="0095262B">
      <w:pPr>
        <w:pStyle w:val="HEADERTEXT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3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ФОРМА РАСПИСКИ </w:t>
      </w:r>
    </w:p>
    <w:p w14:paraId="1FBB5753" w14:textId="77777777" w:rsidR="0095262B" w:rsidRPr="00B22E51" w:rsidRDefault="0095262B" w:rsidP="0095262B">
      <w:pPr>
        <w:pStyle w:val="FORMATTEXT0"/>
        <w:jc w:val="center"/>
        <w:rPr>
          <w:rFonts w:ascii="Times New Roman" w:hAnsi="Times New Roman" w:cs="Times New Roman"/>
          <w:sz w:val="24"/>
          <w:szCs w:val="24"/>
        </w:rPr>
      </w:pPr>
    </w:p>
    <w:p w14:paraId="7111E0A5" w14:textId="77777777" w:rsidR="0095262B" w:rsidRPr="00B22E51" w:rsidRDefault="0095262B" w:rsidP="0095262B">
      <w:pPr>
        <w:pStyle w:val="FORMATTEXT0"/>
        <w:jc w:val="center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 xml:space="preserve">Расписка в получении документов </w:t>
      </w:r>
    </w:p>
    <w:p w14:paraId="55E3FD72" w14:textId="77777777" w:rsidR="0095262B" w:rsidRPr="00B22E51" w:rsidRDefault="0095262B" w:rsidP="0095262B">
      <w:pPr>
        <w:pStyle w:val="FORMATTEXT0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Наименование муниципальной услуги: "</w:t>
      </w:r>
      <w:r w:rsidRPr="00253D66">
        <w:rPr>
          <w:rFonts w:ascii="Times New Roman" w:hAnsi="Times New Roman" w:cs="Times New Roman"/>
          <w:sz w:val="24"/>
          <w:szCs w:val="24"/>
        </w:rPr>
        <w:t>Предоставление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D66">
        <w:rPr>
          <w:rFonts w:ascii="Times New Roman" w:hAnsi="Times New Roman" w:cs="Times New Roman"/>
          <w:sz w:val="24"/>
          <w:szCs w:val="24"/>
        </w:rPr>
        <w:t>муниципального специализированного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D66">
        <w:rPr>
          <w:rFonts w:ascii="Times New Roman" w:hAnsi="Times New Roman" w:cs="Times New Roman"/>
          <w:sz w:val="24"/>
          <w:szCs w:val="24"/>
        </w:rPr>
        <w:t>жилищного фонда по договорам найма</w:t>
      </w:r>
      <w:r w:rsidRPr="00B22E51">
        <w:rPr>
          <w:rFonts w:ascii="Times New Roman" w:hAnsi="Times New Roman" w:cs="Times New Roman"/>
          <w:sz w:val="24"/>
          <w:szCs w:val="24"/>
        </w:rPr>
        <w:t>".</w:t>
      </w:r>
    </w:p>
    <w:p w14:paraId="267EE0A6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C7CF8CC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E51">
        <w:rPr>
          <w:rFonts w:ascii="Times New Roman" w:hAnsi="Times New Roman" w:cs="Times New Roman"/>
          <w:sz w:val="24"/>
          <w:szCs w:val="24"/>
        </w:rPr>
        <w:t>Заявитель:_</w:t>
      </w:r>
      <w:proofErr w:type="gramEnd"/>
      <w:r w:rsidRPr="00B22E5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161A8AB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A9053A7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Предоставлены следующие документы:</w:t>
      </w:r>
    </w:p>
    <w:p w14:paraId="3DE61BF6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"/>
        <w:gridCol w:w="4740"/>
        <w:gridCol w:w="1950"/>
        <w:gridCol w:w="1605"/>
      </w:tblGrid>
      <w:tr w:rsidR="0095262B" w:rsidRPr="00B22E51" w14:paraId="6A3DC778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CB9498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05819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10787F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EB6992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95262B" w:rsidRPr="00B22E51" w14:paraId="53339BB0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1A2E85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777BB0" w14:textId="77777777" w:rsidR="0095262B" w:rsidRPr="00006FEE" w:rsidRDefault="0095262B" w:rsidP="00A32013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D0BA79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8E7BE3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2B" w:rsidRPr="00B22E51" w14:paraId="48BEE767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E8A240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A55FFE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607F18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F8A42B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2B" w:rsidRPr="00B22E51" w14:paraId="34B73168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C035D4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DDF6F0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56FE65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6A6526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2B" w:rsidRPr="00B22E51" w14:paraId="5B097BAF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EF2B02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51EFD3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6A547B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37E2ED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2B" w:rsidRPr="00B22E51" w14:paraId="324D4F84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DABD65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A096D9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C7BD6D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BADA17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2B" w:rsidRPr="00B22E51" w14:paraId="1EE5AE95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F04668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C9DA3F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69441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3254A2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75AE6" w14:textId="77777777" w:rsidR="0095262B" w:rsidRPr="00B22E51" w:rsidRDefault="0095262B" w:rsidP="0095262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417226A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О чем __/__/20__ в ___</w:t>
      </w:r>
      <w:proofErr w:type="gramStart"/>
      <w:r w:rsidRPr="00B22E51">
        <w:rPr>
          <w:rFonts w:ascii="Times New Roman" w:hAnsi="Times New Roman" w:cs="Times New Roman"/>
          <w:sz w:val="24"/>
          <w:szCs w:val="24"/>
        </w:rPr>
        <w:t>_:_</w:t>
      </w:r>
      <w:proofErr w:type="gramEnd"/>
      <w:r w:rsidRPr="00B22E51">
        <w:rPr>
          <w:rFonts w:ascii="Times New Roman" w:hAnsi="Times New Roman" w:cs="Times New Roman"/>
          <w:sz w:val="24"/>
          <w:szCs w:val="24"/>
        </w:rPr>
        <w:t>___</w:t>
      </w:r>
    </w:p>
    <w:p w14:paraId="169015E6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0A4E6C8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 xml:space="preserve">В Книгу регистрации заявлений граждан о предоставлении жилых помещений муниципального специализированного жилищного фонда внесена запись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22E51">
        <w:rPr>
          <w:rFonts w:ascii="Times New Roman" w:hAnsi="Times New Roman" w:cs="Times New Roman"/>
          <w:sz w:val="24"/>
          <w:szCs w:val="24"/>
        </w:rPr>
        <w:t>___________.</w:t>
      </w:r>
    </w:p>
    <w:p w14:paraId="41365269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5C04521F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____________/______________</w:t>
      </w:r>
    </w:p>
    <w:p w14:paraId="2CCF5025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 xml:space="preserve">(подпись) (ФИО) </w:t>
      </w:r>
    </w:p>
    <w:p w14:paraId="28426FF6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____________________________________ ____________/______________</w:t>
      </w:r>
    </w:p>
    <w:p w14:paraId="17CE0603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 xml:space="preserve">(должность сотрудника, принявшего документы) (подпись) (ФИО) </w:t>
      </w:r>
    </w:p>
    <w:p w14:paraId="55C96C2B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B47879D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О возможном отказе в предоставлении жилого помещения в связи с представлением/непредставлением документов, не подтверждающих право на обеспечение жилым помещением муниципального специализированного жилищного фонда или отсутствия свободных жилых помещений уведомлен:</w:t>
      </w:r>
    </w:p>
    <w:p w14:paraId="722A4B47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____________/______________</w:t>
      </w:r>
    </w:p>
    <w:p w14:paraId="5B96DA4D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 xml:space="preserve">(подпись) (ФИО) </w:t>
      </w:r>
    </w:p>
    <w:p w14:paraId="4541B163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Перечень межведомственных запросов:</w:t>
      </w:r>
    </w:p>
    <w:p w14:paraId="043EEEA5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3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35"/>
        <w:gridCol w:w="2970"/>
        <w:gridCol w:w="1605"/>
        <w:gridCol w:w="1995"/>
        <w:gridCol w:w="1830"/>
      </w:tblGrid>
      <w:tr w:rsidR="0095262B" w:rsidRPr="00B22E51" w14:paraId="64153B2B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55F4F2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A2F347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>Наименование запроса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5BE54D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>Поставщик данных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789423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>Дата направления запроса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D7E266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>Дата получения ответа</w:t>
            </w:r>
          </w:p>
        </w:tc>
      </w:tr>
      <w:tr w:rsidR="0095262B" w:rsidRPr="00B22E51" w14:paraId="437BDE0F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8BD1D7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FDEA31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0E1F6A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D7CF2B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337E2A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2B" w:rsidRPr="00B22E51" w14:paraId="1844AF3F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02C643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7C9F87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00D7D0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6401E8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A9F5BA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2B" w:rsidRPr="00B22E51" w14:paraId="4377B57C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03D317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C5CC9C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73971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736371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BAB328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2B" w:rsidRPr="00B22E51" w14:paraId="26107242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A397A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FBD896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B0AF1C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3A9CFC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A56B41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2B" w:rsidRPr="00B22E51" w14:paraId="5166D0EC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FC190E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5A0813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F4A083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BE92BD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102BA2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2B" w:rsidRPr="00B22E51" w14:paraId="55874400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69DD3A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58DEB3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6450C4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7B63F1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B5EE63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2B" w:rsidRPr="00B22E51" w14:paraId="626D979B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488D64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65038E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462A57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31795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3C9003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2B" w:rsidRPr="00B22E51" w14:paraId="64ED7085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5E1151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B1B81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EAFDD9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973CE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7C76FB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2898B" w14:textId="77777777" w:rsidR="0095262B" w:rsidRPr="00B22E51" w:rsidRDefault="0095262B" w:rsidP="0095262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0634A32" w14:textId="77777777" w:rsidR="0095262B" w:rsidRPr="00B22E51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2C2262EA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3E398380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3F768CD5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42059E39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6C93B830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7A0DEE36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037899AA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44ABAE9A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09562B5B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49C9FAA1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64A0D1A5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08979B02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3B225D11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305917A3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64ECA679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65BB5D20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5FF0876A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2987D1D7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5A89E0E6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7685AF71" w14:textId="28331C2F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4BCCF2DE" w14:textId="77777777" w:rsidR="00D13EDD" w:rsidRDefault="00D13EDD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01A884BB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38F8A505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35DF754E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58A3F106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24625C28" w14:textId="108E068B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339DB872" w14:textId="77777777" w:rsidR="00D13EDD" w:rsidRDefault="00D13EDD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6C76305D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0D2A44B8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299AEDBC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379F0330" w14:textId="77777777" w:rsidR="0095262B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6A4A239F" w14:textId="77777777" w:rsidR="0095262B" w:rsidRPr="00500973" w:rsidRDefault="0095262B" w:rsidP="0095262B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500973">
        <w:rPr>
          <w:rFonts w:ascii="Times New Roman" w:hAnsi="Times New Roman" w:cs="Times New Roman"/>
          <w:sz w:val="28"/>
          <w:szCs w:val="24"/>
        </w:rPr>
        <w:lastRenderedPageBreak/>
        <w:t>Приложение 3</w:t>
      </w:r>
    </w:p>
    <w:p w14:paraId="39458D23" w14:textId="77777777" w:rsidR="0095262B" w:rsidRPr="00500973" w:rsidRDefault="0095262B" w:rsidP="0095262B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500973">
        <w:rPr>
          <w:rFonts w:ascii="Times New Roman" w:hAnsi="Times New Roman" w:cs="Times New Roman"/>
          <w:sz w:val="28"/>
          <w:szCs w:val="24"/>
        </w:rPr>
        <w:t>к административному регламенту</w:t>
      </w:r>
    </w:p>
    <w:p w14:paraId="3C4453A7" w14:textId="77777777" w:rsidR="0095262B" w:rsidRPr="00500973" w:rsidRDefault="0095262B" w:rsidP="0095262B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500973">
        <w:rPr>
          <w:rFonts w:ascii="Times New Roman" w:hAnsi="Times New Roman" w:cs="Times New Roman"/>
          <w:sz w:val="28"/>
          <w:szCs w:val="24"/>
        </w:rPr>
        <w:t>предоставления муниципальной услуги</w:t>
      </w:r>
    </w:p>
    <w:p w14:paraId="244A02A3" w14:textId="77777777" w:rsidR="0095262B" w:rsidRPr="00500973" w:rsidRDefault="0095262B" w:rsidP="0095262B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500973">
        <w:rPr>
          <w:rFonts w:ascii="Times New Roman" w:hAnsi="Times New Roman" w:cs="Times New Roman"/>
          <w:sz w:val="28"/>
          <w:szCs w:val="24"/>
        </w:rPr>
        <w:t>"Предоставление жилых помещений</w:t>
      </w:r>
    </w:p>
    <w:p w14:paraId="4654004E" w14:textId="77777777" w:rsidR="0095262B" w:rsidRPr="00500973" w:rsidRDefault="0095262B" w:rsidP="0095262B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500973">
        <w:rPr>
          <w:rFonts w:ascii="Times New Roman" w:hAnsi="Times New Roman" w:cs="Times New Roman"/>
          <w:sz w:val="28"/>
          <w:szCs w:val="24"/>
        </w:rPr>
        <w:t>муниципального специализированного</w:t>
      </w:r>
    </w:p>
    <w:p w14:paraId="1F9C890E" w14:textId="77777777" w:rsidR="0095262B" w:rsidRPr="00500973" w:rsidRDefault="0095262B" w:rsidP="0095262B">
      <w:pPr>
        <w:pStyle w:val="FORMATTEXT0"/>
        <w:jc w:val="right"/>
        <w:rPr>
          <w:rFonts w:ascii="Times New Roman" w:hAnsi="Times New Roman" w:cs="Times New Roman"/>
          <w:sz w:val="28"/>
          <w:szCs w:val="24"/>
        </w:rPr>
      </w:pPr>
      <w:r w:rsidRPr="00500973">
        <w:rPr>
          <w:rFonts w:ascii="Times New Roman" w:hAnsi="Times New Roman" w:cs="Times New Roman"/>
          <w:sz w:val="28"/>
          <w:szCs w:val="24"/>
        </w:rPr>
        <w:t>жилищного фонда по договорам найма"</w:t>
      </w:r>
    </w:p>
    <w:p w14:paraId="534293F5" w14:textId="77777777" w:rsidR="0095262B" w:rsidRPr="00B22E51" w:rsidRDefault="0095262B" w:rsidP="0095262B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</w:p>
    <w:p w14:paraId="3C330ED9" w14:textId="77777777" w:rsidR="0095262B" w:rsidRPr="00B22E51" w:rsidRDefault="0095262B" w:rsidP="0095262B">
      <w:pPr>
        <w:pStyle w:val="HEADERTEXT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D6371" w14:textId="77777777" w:rsidR="0095262B" w:rsidRPr="00D13EDD" w:rsidRDefault="0095262B" w:rsidP="0095262B">
      <w:pPr>
        <w:pStyle w:val="HEADERTEXT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3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ФОРМА КНИГИ </w:t>
      </w:r>
    </w:p>
    <w:p w14:paraId="1B6C99E7" w14:textId="77777777" w:rsidR="0095262B" w:rsidRPr="00B22E51" w:rsidRDefault="0095262B" w:rsidP="0095262B">
      <w:pPr>
        <w:pStyle w:val="FORMATTEXT0"/>
        <w:jc w:val="center"/>
        <w:rPr>
          <w:rFonts w:ascii="Times New Roman" w:hAnsi="Times New Roman" w:cs="Times New Roman"/>
          <w:sz w:val="24"/>
          <w:szCs w:val="24"/>
        </w:rPr>
      </w:pPr>
    </w:p>
    <w:p w14:paraId="30590112" w14:textId="77777777" w:rsidR="0095262B" w:rsidRPr="00253D66" w:rsidRDefault="0095262B" w:rsidP="0095262B">
      <w:pPr>
        <w:pStyle w:val="FORMATTEXT0"/>
        <w:jc w:val="center"/>
        <w:rPr>
          <w:rFonts w:ascii="Times New Roman" w:hAnsi="Times New Roman" w:cs="Times New Roman"/>
          <w:sz w:val="22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 xml:space="preserve">Книга регистрации заявлений граждан о предоставлении жилых помещений муниципального специализированного жилищного фонда </w:t>
      </w:r>
      <w:r w:rsidRPr="00253D66">
        <w:rPr>
          <w:rFonts w:ascii="Times New Roman" w:hAnsi="Times New Roman" w:cs="Times New Roman"/>
          <w:sz w:val="24"/>
          <w:szCs w:val="24"/>
        </w:rPr>
        <w:t>по договорам найма</w:t>
      </w:r>
    </w:p>
    <w:p w14:paraId="618AD452" w14:textId="77777777" w:rsidR="0095262B" w:rsidRPr="00253D66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2"/>
          <w:szCs w:val="24"/>
        </w:rPr>
      </w:pPr>
    </w:p>
    <w:p w14:paraId="26004441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Начата ___________</w:t>
      </w:r>
    </w:p>
    <w:p w14:paraId="73472BC1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C668985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22E51">
        <w:rPr>
          <w:rFonts w:ascii="Times New Roman" w:hAnsi="Times New Roman" w:cs="Times New Roman"/>
          <w:sz w:val="24"/>
          <w:szCs w:val="24"/>
        </w:rPr>
        <w:t>Окончена _________</w:t>
      </w:r>
    </w:p>
    <w:p w14:paraId="54B67747" w14:textId="77777777" w:rsidR="0095262B" w:rsidRPr="00B22E51" w:rsidRDefault="0095262B" w:rsidP="0095262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"/>
        <w:gridCol w:w="1440"/>
        <w:gridCol w:w="1260"/>
        <w:gridCol w:w="1605"/>
        <w:gridCol w:w="1155"/>
        <w:gridCol w:w="1680"/>
        <w:gridCol w:w="1455"/>
      </w:tblGrid>
      <w:tr w:rsidR="0095262B" w:rsidRPr="00B22E51" w14:paraId="2BEC47E4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0AAEF7" w14:textId="77777777" w:rsidR="0095262B" w:rsidRPr="00B22E51" w:rsidRDefault="0095262B" w:rsidP="00A320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E72134" w14:textId="77777777" w:rsidR="0095262B" w:rsidRPr="00B22E51" w:rsidRDefault="0095262B" w:rsidP="00A320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F1C240" w14:textId="77777777" w:rsidR="0095262B" w:rsidRPr="00B22E51" w:rsidRDefault="0095262B" w:rsidP="00A320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B5DC8E" w14:textId="77777777" w:rsidR="0095262B" w:rsidRPr="00B22E51" w:rsidRDefault="0095262B" w:rsidP="00A320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DAFC1E" w14:textId="77777777" w:rsidR="0095262B" w:rsidRPr="00B22E51" w:rsidRDefault="0095262B" w:rsidP="00A320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06DE26" w14:textId="77777777" w:rsidR="0095262B" w:rsidRPr="00B22E51" w:rsidRDefault="0095262B" w:rsidP="00A320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503B7" w14:textId="77777777" w:rsidR="0095262B" w:rsidRPr="00B22E51" w:rsidRDefault="0095262B" w:rsidP="00A320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5262B" w:rsidRPr="00B22E51" w14:paraId="27743B05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8EC973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D30F87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>Дата принятия заявления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078435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67E11D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33D2C0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>Принято решение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28F8F3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>Уведомление заявителя о принятом решении (дата, исходящий номер)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E35D04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>, дата договора найма жилого помещения (отметка о получении договора)</w:t>
            </w:r>
          </w:p>
        </w:tc>
      </w:tr>
      <w:tr w:rsidR="0095262B" w:rsidRPr="00B22E51" w14:paraId="3DEBB508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08FD1E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E33A9F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4CAD9E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AD67A7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6E6907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C018F1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89C8DE" w14:textId="77777777" w:rsidR="0095262B" w:rsidRPr="00006FEE" w:rsidRDefault="0095262B" w:rsidP="00A32013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95262B" w:rsidRPr="00B22E51" w14:paraId="46B3EA38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8CB938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AA4D7F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6BC4CC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69A0C6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499D88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2D1676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C3A594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2B" w:rsidRPr="00B22E51" w14:paraId="749F8F5E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2D3CCF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2C292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6F07C6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89FB44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792C5A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A771EE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CA8D68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2B" w:rsidRPr="00B22E51" w14:paraId="491786E9" w14:textId="77777777" w:rsidTr="00A3201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4BF905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9CEFA4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A20A3E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6FD80C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C01103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5972F7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9C1D29" w14:textId="77777777" w:rsidR="0095262B" w:rsidRPr="00006FEE" w:rsidRDefault="0095262B" w:rsidP="00A32013">
            <w:pPr>
              <w:pStyle w:val="FORMATTEX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1EA4DE" w14:textId="77777777" w:rsidR="003632D3" w:rsidRPr="0095262B" w:rsidRDefault="003632D3" w:rsidP="0095262B">
      <w:pPr>
        <w:pStyle w:val="HEADERTEXT0"/>
        <w:rPr>
          <w:rFonts w:ascii="Times New Roman" w:hAnsi="Times New Roman"/>
          <w:sz w:val="28"/>
          <w:szCs w:val="28"/>
          <w:lang w:val="en-US" w:eastAsia="en-US"/>
        </w:rPr>
      </w:pPr>
    </w:p>
    <w:sectPr w:rsidR="003632D3" w:rsidRPr="0095262B" w:rsidSect="0070632B">
      <w:pgSz w:w="11906" w:h="16838"/>
      <w:pgMar w:top="1418" w:right="991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9298" w14:textId="77777777" w:rsidR="00F81459" w:rsidRDefault="00F81459" w:rsidP="00221AF8">
      <w:r>
        <w:separator/>
      </w:r>
    </w:p>
  </w:endnote>
  <w:endnote w:type="continuationSeparator" w:id="0">
    <w:p w14:paraId="731463E8" w14:textId="77777777" w:rsidR="00F81459" w:rsidRDefault="00F81459" w:rsidP="0022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A8E8" w14:textId="77777777" w:rsidR="00F81459" w:rsidRDefault="00F81459" w:rsidP="00221AF8">
      <w:r>
        <w:separator/>
      </w:r>
    </w:p>
  </w:footnote>
  <w:footnote w:type="continuationSeparator" w:id="0">
    <w:p w14:paraId="73E46EE4" w14:textId="77777777" w:rsidR="00F81459" w:rsidRDefault="00F81459" w:rsidP="0022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E91FA6"/>
    <w:multiLevelType w:val="multilevel"/>
    <w:tmpl w:val="A2F890A4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libri" w:hAnsi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  <w:color w:val="auto"/>
      </w:rPr>
    </w:lvl>
  </w:abstractNum>
  <w:abstractNum w:abstractNumId="2" w15:restartNumberingAfterBreak="0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04578"/>
    <w:multiLevelType w:val="multilevel"/>
    <w:tmpl w:val="7F00A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A060D"/>
    <w:multiLevelType w:val="multilevel"/>
    <w:tmpl w:val="B5AAC5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68D617F"/>
    <w:multiLevelType w:val="hybridMultilevel"/>
    <w:tmpl w:val="860272AC"/>
    <w:lvl w:ilvl="0" w:tplc="05108BBE">
      <w:start w:val="1"/>
      <w:numFmt w:val="decimal"/>
      <w:lvlText w:val="%1."/>
      <w:lvlJc w:val="left"/>
      <w:pPr>
        <w:ind w:left="1965" w:hanging="12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8" w15:restartNumberingAfterBreak="0">
    <w:nsid w:val="63A86E4C"/>
    <w:multiLevelType w:val="multilevel"/>
    <w:tmpl w:val="2F2AB5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14372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3870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644164">
    <w:abstractNumId w:val="0"/>
  </w:num>
  <w:num w:numId="4" w16cid:durableId="929850502">
    <w:abstractNumId w:val="9"/>
  </w:num>
  <w:num w:numId="5" w16cid:durableId="13901136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7854710">
    <w:abstractNumId w:val="1"/>
  </w:num>
  <w:num w:numId="7" w16cid:durableId="667681018">
    <w:abstractNumId w:val="6"/>
  </w:num>
  <w:num w:numId="8" w16cid:durableId="574054117">
    <w:abstractNumId w:val="5"/>
  </w:num>
  <w:num w:numId="9" w16cid:durableId="1582371154">
    <w:abstractNumId w:val="8"/>
  </w:num>
  <w:num w:numId="10" w16cid:durableId="257836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F7"/>
    <w:rsid w:val="00073492"/>
    <w:rsid w:val="00096A8D"/>
    <w:rsid w:val="0009712F"/>
    <w:rsid w:val="000976AC"/>
    <w:rsid w:val="000C0306"/>
    <w:rsid w:val="000F4190"/>
    <w:rsid w:val="00132073"/>
    <w:rsid w:val="001475F5"/>
    <w:rsid w:val="00152757"/>
    <w:rsid w:val="00154829"/>
    <w:rsid w:val="001631BA"/>
    <w:rsid w:val="00170B93"/>
    <w:rsid w:val="001759B8"/>
    <w:rsid w:val="0018114A"/>
    <w:rsid w:val="0018178F"/>
    <w:rsid w:val="001A01F1"/>
    <w:rsid w:val="001A65AF"/>
    <w:rsid w:val="001B6917"/>
    <w:rsid w:val="001D07AD"/>
    <w:rsid w:val="001F6806"/>
    <w:rsid w:val="00212BF8"/>
    <w:rsid w:val="002155D0"/>
    <w:rsid w:val="00221AF8"/>
    <w:rsid w:val="00223539"/>
    <w:rsid w:val="00224051"/>
    <w:rsid w:val="002345CC"/>
    <w:rsid w:val="002A4F21"/>
    <w:rsid w:val="002C7907"/>
    <w:rsid w:val="00303BAC"/>
    <w:rsid w:val="003632D3"/>
    <w:rsid w:val="003709EE"/>
    <w:rsid w:val="00373ABE"/>
    <w:rsid w:val="00385E4A"/>
    <w:rsid w:val="003A2E40"/>
    <w:rsid w:val="003D114D"/>
    <w:rsid w:val="003F22B2"/>
    <w:rsid w:val="004064FC"/>
    <w:rsid w:val="00416B57"/>
    <w:rsid w:val="00456365"/>
    <w:rsid w:val="00456F1B"/>
    <w:rsid w:val="004A1376"/>
    <w:rsid w:val="004B5383"/>
    <w:rsid w:val="004D48CF"/>
    <w:rsid w:val="0050411F"/>
    <w:rsid w:val="005079A5"/>
    <w:rsid w:val="00510321"/>
    <w:rsid w:val="005110C7"/>
    <w:rsid w:val="00545F4D"/>
    <w:rsid w:val="005A26CD"/>
    <w:rsid w:val="005B3A16"/>
    <w:rsid w:val="005B6671"/>
    <w:rsid w:val="005C1ED4"/>
    <w:rsid w:val="005E0FD6"/>
    <w:rsid w:val="005E11D2"/>
    <w:rsid w:val="005F69DD"/>
    <w:rsid w:val="00617FD4"/>
    <w:rsid w:val="0066475A"/>
    <w:rsid w:val="00686C65"/>
    <w:rsid w:val="00691C6E"/>
    <w:rsid w:val="00697FE1"/>
    <w:rsid w:val="006C10D8"/>
    <w:rsid w:val="006C6C54"/>
    <w:rsid w:val="006E1C11"/>
    <w:rsid w:val="0070632B"/>
    <w:rsid w:val="00714EAF"/>
    <w:rsid w:val="00717666"/>
    <w:rsid w:val="00733EE7"/>
    <w:rsid w:val="007613BD"/>
    <w:rsid w:val="00773FB9"/>
    <w:rsid w:val="00794C14"/>
    <w:rsid w:val="007A200A"/>
    <w:rsid w:val="0080172B"/>
    <w:rsid w:val="00817669"/>
    <w:rsid w:val="008502B4"/>
    <w:rsid w:val="008558F0"/>
    <w:rsid w:val="008734F7"/>
    <w:rsid w:val="008A6C10"/>
    <w:rsid w:val="008C2E84"/>
    <w:rsid w:val="008C4729"/>
    <w:rsid w:val="008E3F39"/>
    <w:rsid w:val="00904273"/>
    <w:rsid w:val="00904466"/>
    <w:rsid w:val="00904A72"/>
    <w:rsid w:val="009127D8"/>
    <w:rsid w:val="00936653"/>
    <w:rsid w:val="0095262B"/>
    <w:rsid w:val="00956D69"/>
    <w:rsid w:val="009B5C3E"/>
    <w:rsid w:val="009B732D"/>
    <w:rsid w:val="009D7A89"/>
    <w:rsid w:val="00A065B5"/>
    <w:rsid w:val="00A31CFF"/>
    <w:rsid w:val="00A70E30"/>
    <w:rsid w:val="00A841BF"/>
    <w:rsid w:val="00A8774A"/>
    <w:rsid w:val="00A93858"/>
    <w:rsid w:val="00AA024F"/>
    <w:rsid w:val="00AB1133"/>
    <w:rsid w:val="00AD740E"/>
    <w:rsid w:val="00AE32BF"/>
    <w:rsid w:val="00AE5E81"/>
    <w:rsid w:val="00B24C3F"/>
    <w:rsid w:val="00B24CAD"/>
    <w:rsid w:val="00B45C51"/>
    <w:rsid w:val="00B51E35"/>
    <w:rsid w:val="00B63E1B"/>
    <w:rsid w:val="00B6698E"/>
    <w:rsid w:val="00B738BB"/>
    <w:rsid w:val="00B94447"/>
    <w:rsid w:val="00BD6B7F"/>
    <w:rsid w:val="00C168D2"/>
    <w:rsid w:val="00C30DC2"/>
    <w:rsid w:val="00C36F9F"/>
    <w:rsid w:val="00C7756C"/>
    <w:rsid w:val="00CD2E1E"/>
    <w:rsid w:val="00D13EDD"/>
    <w:rsid w:val="00D4477B"/>
    <w:rsid w:val="00D5216B"/>
    <w:rsid w:val="00D52F11"/>
    <w:rsid w:val="00D71C14"/>
    <w:rsid w:val="00D87B83"/>
    <w:rsid w:val="00D964F0"/>
    <w:rsid w:val="00DA41A7"/>
    <w:rsid w:val="00DC2335"/>
    <w:rsid w:val="00DC7627"/>
    <w:rsid w:val="00DD1D7D"/>
    <w:rsid w:val="00DE2339"/>
    <w:rsid w:val="00E127AA"/>
    <w:rsid w:val="00E14C08"/>
    <w:rsid w:val="00E17FEB"/>
    <w:rsid w:val="00E51691"/>
    <w:rsid w:val="00E53CC3"/>
    <w:rsid w:val="00EB641F"/>
    <w:rsid w:val="00EE7B22"/>
    <w:rsid w:val="00EF18E9"/>
    <w:rsid w:val="00EF5EA6"/>
    <w:rsid w:val="00EF7643"/>
    <w:rsid w:val="00F04FCB"/>
    <w:rsid w:val="00F47CEC"/>
    <w:rsid w:val="00F600F3"/>
    <w:rsid w:val="00F66AA0"/>
    <w:rsid w:val="00F72458"/>
    <w:rsid w:val="00F81459"/>
    <w:rsid w:val="00F84E2C"/>
    <w:rsid w:val="00F93D16"/>
    <w:rsid w:val="00F946FE"/>
    <w:rsid w:val="00FB0C7F"/>
    <w:rsid w:val="00FB31C7"/>
    <w:rsid w:val="00FD4059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65A9"/>
  <w15:docId w15:val="{0F0D890D-F618-E845-BC0D-EE48696A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133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BD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221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1AF8"/>
  </w:style>
  <w:style w:type="paragraph" w:styleId="a9">
    <w:name w:val="footer"/>
    <w:basedOn w:val="a"/>
    <w:link w:val="aa"/>
    <w:uiPriority w:val="99"/>
    <w:unhideWhenUsed/>
    <w:rsid w:val="00221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AF8"/>
  </w:style>
  <w:style w:type="paragraph" w:styleId="ab">
    <w:name w:val="Normal (Web)"/>
    <w:basedOn w:val="a"/>
    <w:uiPriority w:val="99"/>
    <w:unhideWhenUsed/>
    <w:rsid w:val="008558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558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3E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E11D2"/>
    <w:rPr>
      <w:color w:val="0000FF"/>
      <w:u w:val="single"/>
    </w:rPr>
  </w:style>
  <w:style w:type="paragraph" w:customStyle="1" w:styleId="FORMATTEXT0">
    <w:name w:val=".FORMATTEXT"/>
    <w:uiPriority w:val="99"/>
    <w:rsid w:val="00F93D1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2345CC"/>
  </w:style>
  <w:style w:type="character" w:customStyle="1" w:styleId="match">
    <w:name w:val="match"/>
    <w:basedOn w:val="a0"/>
    <w:rsid w:val="002345CC"/>
  </w:style>
  <w:style w:type="paragraph" w:styleId="ad">
    <w:name w:val="No Spacing"/>
    <w:link w:val="ae"/>
    <w:uiPriority w:val="1"/>
    <w:qFormat/>
    <w:rsid w:val="00073492"/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link w:val="ad"/>
    <w:uiPriority w:val="1"/>
    <w:locked/>
    <w:rsid w:val="00073492"/>
    <w:rPr>
      <w:rFonts w:ascii="Calibri" w:eastAsia="Calibri" w:hAnsi="Calibri" w:cs="Times New Roman"/>
      <w:lang w:eastAsia="en-US"/>
    </w:rPr>
  </w:style>
  <w:style w:type="paragraph" w:styleId="af">
    <w:name w:val="Revision"/>
    <w:hidden/>
    <w:uiPriority w:val="99"/>
    <w:semiHidden/>
    <w:rsid w:val="00904A72"/>
  </w:style>
  <w:style w:type="paragraph" w:customStyle="1" w:styleId="HEADERTEXT0">
    <w:name w:val=".HEADERTEXT"/>
    <w:uiPriority w:val="99"/>
    <w:rsid w:val="003632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character" w:styleId="af0">
    <w:name w:val="Strong"/>
    <w:basedOn w:val="a0"/>
    <w:uiPriority w:val="22"/>
    <w:qFormat/>
    <w:rsid w:val="003632D3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A41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45A4B6-8D25-DB4D-8B60-CF830BA9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28</Pages>
  <Words>8517</Words>
  <Characters>48548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reginasul@icloud.com</cp:lastModifiedBy>
  <cp:revision>36</cp:revision>
  <cp:lastPrinted>2021-03-22T06:49:00Z</cp:lastPrinted>
  <dcterms:created xsi:type="dcterms:W3CDTF">2022-08-03T07:22:00Z</dcterms:created>
  <dcterms:modified xsi:type="dcterms:W3CDTF">2022-08-09T16:10:00Z</dcterms:modified>
</cp:coreProperties>
</file>